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C38FE" w14:textId="77777777" w:rsidR="000B25B7" w:rsidRPr="006C1838" w:rsidRDefault="00121981" w:rsidP="00572ED3">
      <w:pPr>
        <w:pStyle w:val="Title"/>
        <w:jc w:val="left"/>
        <w:rPr>
          <w:rFonts w:ascii="Arial" w:hAnsi="Arial" w:cs="Arial"/>
          <w:color w:val="005685"/>
          <w:sz w:val="36"/>
          <w:szCs w:val="22"/>
        </w:rPr>
      </w:pPr>
      <w:r>
        <w:rPr>
          <w:rFonts w:ascii="Arial" w:hAnsi="Arial" w:cs="Arial"/>
          <w:color w:val="005685"/>
          <w:sz w:val="36"/>
          <w:szCs w:val="22"/>
        </w:rPr>
        <w:t>Driver/Labourer</w:t>
      </w:r>
    </w:p>
    <w:p w14:paraId="4AE347A8" w14:textId="77777777" w:rsidR="00B15C00" w:rsidRPr="006C1838" w:rsidRDefault="00B15C00" w:rsidP="006C1838">
      <w:pPr>
        <w:tabs>
          <w:tab w:val="left" w:pos="4500"/>
          <w:tab w:val="left" w:pos="5954"/>
          <w:tab w:val="left" w:pos="6237"/>
        </w:tabs>
        <w:rPr>
          <w:rFonts w:ascii="Arial" w:hAnsi="Arial" w:cs="Arial"/>
          <w:color w:val="000000"/>
          <w:sz w:val="22"/>
          <w:szCs w:val="22"/>
        </w:rPr>
      </w:pPr>
    </w:p>
    <w:p w14:paraId="0C40DAA4" w14:textId="728D21DE" w:rsidR="00572ED3" w:rsidRPr="00945697" w:rsidRDefault="000B25B7" w:rsidP="005E501A">
      <w:pPr>
        <w:pStyle w:val="Title"/>
        <w:jc w:val="left"/>
        <w:rPr>
          <w:rFonts w:ascii="Arial" w:hAnsi="Arial" w:cs="Arial"/>
          <w:color w:val="000000"/>
          <w:sz w:val="22"/>
          <w:szCs w:val="22"/>
        </w:rPr>
      </w:pPr>
      <w:r w:rsidRPr="00945697">
        <w:rPr>
          <w:rFonts w:ascii="Arial" w:hAnsi="Arial" w:cs="Arial"/>
          <w:color w:val="000000"/>
          <w:sz w:val="22"/>
          <w:szCs w:val="22"/>
        </w:rPr>
        <w:t xml:space="preserve">Closing Date: </w:t>
      </w:r>
      <w:r w:rsidR="00880594">
        <w:rPr>
          <w:rFonts w:ascii="Arial" w:hAnsi="Arial" w:cs="Arial"/>
          <w:color w:val="000000"/>
          <w:sz w:val="22"/>
          <w:szCs w:val="22"/>
        </w:rPr>
        <w:t>1</w:t>
      </w:r>
      <w:r w:rsidR="007C5672">
        <w:rPr>
          <w:rFonts w:ascii="Arial" w:hAnsi="Arial" w:cs="Arial"/>
          <w:color w:val="000000"/>
          <w:sz w:val="22"/>
          <w:szCs w:val="22"/>
        </w:rPr>
        <w:t>8</w:t>
      </w:r>
      <w:r w:rsidR="00880594" w:rsidRPr="00880594">
        <w:rPr>
          <w:rFonts w:ascii="Arial" w:hAnsi="Arial" w:cs="Arial"/>
          <w:color w:val="000000"/>
          <w:sz w:val="22"/>
          <w:szCs w:val="22"/>
          <w:vertAlign w:val="superscript"/>
        </w:rPr>
        <w:t>th</w:t>
      </w:r>
      <w:r w:rsidR="00880594">
        <w:rPr>
          <w:rFonts w:ascii="Arial" w:hAnsi="Arial" w:cs="Arial"/>
          <w:color w:val="000000"/>
          <w:sz w:val="22"/>
          <w:szCs w:val="22"/>
        </w:rPr>
        <w:t xml:space="preserve"> May 2022</w:t>
      </w:r>
      <w:r w:rsidR="007C1147">
        <w:rPr>
          <w:rFonts w:ascii="Arial" w:hAnsi="Arial" w:cs="Arial"/>
          <w:color w:val="000000"/>
          <w:sz w:val="22"/>
          <w:szCs w:val="22"/>
        </w:rPr>
        <w:t>, midday</w:t>
      </w:r>
    </w:p>
    <w:p w14:paraId="2F107A8E" w14:textId="77777777" w:rsidR="00572ED3" w:rsidRPr="00945697" w:rsidRDefault="00572ED3" w:rsidP="00572ED3">
      <w:pPr>
        <w:tabs>
          <w:tab w:val="left" w:pos="4500"/>
          <w:tab w:val="left" w:pos="5954"/>
          <w:tab w:val="left" w:pos="6237"/>
        </w:tabs>
        <w:rPr>
          <w:rFonts w:ascii="Arial" w:hAnsi="Arial" w:cs="Arial"/>
          <w:color w:val="000000"/>
          <w:sz w:val="22"/>
          <w:szCs w:val="22"/>
        </w:rPr>
      </w:pPr>
    </w:p>
    <w:p w14:paraId="263A5D2C" w14:textId="30F56EDA" w:rsidR="00B15C00" w:rsidRPr="00945697" w:rsidRDefault="00B15C00" w:rsidP="00EE5BB6">
      <w:pPr>
        <w:rPr>
          <w:rFonts w:ascii="Arial" w:hAnsi="Arial" w:cs="Arial"/>
          <w:b/>
          <w:color w:val="000000"/>
          <w:sz w:val="22"/>
          <w:szCs w:val="22"/>
        </w:rPr>
      </w:pPr>
      <w:r w:rsidRPr="00945697">
        <w:rPr>
          <w:rFonts w:ascii="Arial" w:hAnsi="Arial" w:cs="Arial"/>
          <w:b/>
          <w:color w:val="000000"/>
          <w:sz w:val="22"/>
          <w:szCs w:val="22"/>
        </w:rPr>
        <w:t>Expected Interview Date</w:t>
      </w:r>
      <w:r w:rsidR="00BA6180">
        <w:rPr>
          <w:rFonts w:ascii="Arial" w:hAnsi="Arial" w:cs="Arial"/>
          <w:b/>
          <w:color w:val="000000"/>
          <w:sz w:val="22"/>
          <w:szCs w:val="22"/>
        </w:rPr>
        <w:t xml:space="preserve">: </w:t>
      </w:r>
      <w:r w:rsidR="00263894">
        <w:rPr>
          <w:rFonts w:ascii="Arial" w:hAnsi="Arial" w:cs="Arial"/>
          <w:b/>
          <w:color w:val="000000"/>
          <w:sz w:val="22"/>
          <w:szCs w:val="22"/>
        </w:rPr>
        <w:t>w/c 30</w:t>
      </w:r>
      <w:r w:rsidR="00263894" w:rsidRPr="00263894">
        <w:rPr>
          <w:rFonts w:ascii="Arial" w:hAnsi="Arial" w:cs="Arial"/>
          <w:b/>
          <w:color w:val="000000"/>
          <w:sz w:val="22"/>
          <w:szCs w:val="22"/>
          <w:vertAlign w:val="superscript"/>
        </w:rPr>
        <w:t>th</w:t>
      </w:r>
      <w:r w:rsidR="00263894">
        <w:rPr>
          <w:rFonts w:ascii="Arial" w:hAnsi="Arial" w:cs="Arial"/>
          <w:b/>
          <w:color w:val="000000"/>
          <w:sz w:val="22"/>
          <w:szCs w:val="22"/>
        </w:rPr>
        <w:t xml:space="preserve"> May</w:t>
      </w:r>
    </w:p>
    <w:p w14:paraId="281534AE" w14:textId="583E36B7" w:rsidR="00B15C00" w:rsidRDefault="00B15C00" w:rsidP="007C5672">
      <w:pPr>
        <w:jc w:val="center"/>
        <w:rPr>
          <w:rFonts w:ascii="Arial" w:hAnsi="Arial" w:cs="Arial"/>
          <w:sz w:val="22"/>
          <w:szCs w:val="22"/>
        </w:rPr>
      </w:pPr>
    </w:p>
    <w:p w14:paraId="2ACC9882" w14:textId="0DCF2EC1" w:rsidR="0021282D" w:rsidRDefault="00280986" w:rsidP="0021282D">
      <w:pPr>
        <w:rPr>
          <w:rFonts w:ascii="Arial" w:hAnsi="Arial" w:cs="Arial"/>
          <w:sz w:val="22"/>
          <w:szCs w:val="22"/>
        </w:rPr>
      </w:pPr>
      <w:r>
        <w:rPr>
          <w:noProof/>
        </w:rPr>
        <mc:AlternateContent>
          <mc:Choice Requires="wps">
            <w:drawing>
              <wp:anchor distT="0" distB="0" distL="457200" distR="457200" simplePos="0" relativeHeight="251657728" behindDoc="0" locked="0" layoutInCell="1" allowOverlap="1" wp14:anchorId="7BBF0441" wp14:editId="3271C02D">
                <wp:simplePos x="0" y="0"/>
                <wp:positionH relativeFrom="margin">
                  <wp:align>left</wp:align>
                </wp:positionH>
                <wp:positionV relativeFrom="margin">
                  <wp:posOffset>1089025</wp:posOffset>
                </wp:positionV>
                <wp:extent cx="2124075" cy="7499350"/>
                <wp:effectExtent l="19050" t="19050" r="28575" b="25400"/>
                <wp:wrapSquare wrapText="bothSides"/>
                <wp:docPr id="2"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7499350"/>
                        </a:xfrm>
                        <a:prstGeom prst="rect">
                          <a:avLst/>
                        </a:prstGeom>
                        <a:solidFill>
                          <a:srgbClr val="D8D8D8"/>
                        </a:solidFill>
                        <a:ln w="38100" algn="ctr">
                          <a:solidFill>
                            <a:srgbClr val="D8D8D8"/>
                          </a:solidFill>
                          <a:miter lim="800000"/>
                          <a:headEnd/>
                          <a:tailEnd/>
                        </a:ln>
                        <a:effectLst/>
                        <a:extLst>
                          <a:ext uri="{AF507438-7753-43E0-B8FC-AC1667EBCBE1}">
                            <a14:hiddenEffects xmlns:a14="http://schemas.microsoft.com/office/drawing/2010/main">
                              <a:effectLst>
                                <a:outerShdw dist="28398" dir="3806097" algn="ctr" rotWithShape="0">
                                  <a:srgbClr val="1F4D78">
                                    <a:alpha val="50000"/>
                                  </a:srgbClr>
                                </a:outerShdw>
                              </a:effectLst>
                            </a14:hiddenEffects>
                          </a:ext>
                        </a:extLst>
                      </wps:spPr>
                      <wps:txbx>
                        <w:txbxContent>
                          <w:p w14:paraId="0772C982" w14:textId="77777777" w:rsidR="00B15C00" w:rsidRPr="00FF0D9A" w:rsidRDefault="00B15C00">
                            <w:pPr>
                              <w:spacing w:line="240" w:lineRule="auto"/>
                              <w:rPr>
                                <w:rFonts w:ascii="Arial" w:hAnsi="Arial" w:cs="Arial"/>
                                <w:b/>
                                <w:color w:val="005685"/>
                                <w:sz w:val="22"/>
                                <w:szCs w:val="22"/>
                              </w:rPr>
                            </w:pPr>
                            <w:r w:rsidRPr="00FF0D9A">
                              <w:rPr>
                                <w:rFonts w:ascii="Arial" w:hAnsi="Arial" w:cs="Arial"/>
                                <w:b/>
                                <w:color w:val="005685"/>
                                <w:szCs w:val="28"/>
                              </w:rPr>
                              <w:t xml:space="preserve">Recruitment </w:t>
                            </w:r>
                            <w:r w:rsidR="0055791E" w:rsidRPr="00FF0D9A">
                              <w:rPr>
                                <w:rFonts w:ascii="Arial" w:hAnsi="Arial" w:cs="Arial"/>
                                <w:b/>
                                <w:color w:val="005685"/>
                                <w:szCs w:val="28"/>
                              </w:rPr>
                              <w:t>Reference</w:t>
                            </w:r>
                            <w:r w:rsidR="001E755E">
                              <w:rPr>
                                <w:rFonts w:ascii="Arial" w:hAnsi="Arial" w:cs="Arial"/>
                                <w:b/>
                                <w:color w:val="005685"/>
                                <w:szCs w:val="28"/>
                              </w:rPr>
                              <w:t>:</w:t>
                            </w:r>
                          </w:p>
                          <w:p w14:paraId="59A92F94" w14:textId="77777777" w:rsidR="00545136" w:rsidRPr="007B6E62" w:rsidRDefault="00545136" w:rsidP="00545136">
                            <w:pPr>
                              <w:spacing w:line="240" w:lineRule="auto"/>
                              <w:rPr>
                                <w:rFonts w:ascii="Arial" w:hAnsi="Arial" w:cs="Arial"/>
                                <w:b/>
                                <w:color w:val="005685"/>
                                <w:sz w:val="12"/>
                                <w:szCs w:val="22"/>
                              </w:rPr>
                            </w:pPr>
                          </w:p>
                          <w:p w14:paraId="0D054938" w14:textId="14CB9D86" w:rsidR="00545136" w:rsidRDefault="00A82FC2" w:rsidP="00545136">
                            <w:pPr>
                              <w:spacing w:line="240" w:lineRule="auto"/>
                              <w:rPr>
                                <w:rFonts w:ascii="Arial" w:hAnsi="Arial" w:cs="Arial"/>
                                <w:color w:val="005685"/>
                                <w:sz w:val="22"/>
                                <w:szCs w:val="28"/>
                              </w:rPr>
                            </w:pPr>
                            <w:r w:rsidRPr="00A82FC2">
                              <w:rPr>
                                <w:rFonts w:ascii="Arial" w:hAnsi="Arial" w:cs="Arial"/>
                                <w:color w:val="005685"/>
                                <w:sz w:val="22"/>
                                <w:szCs w:val="28"/>
                              </w:rPr>
                              <w:t>HES/22/114</w:t>
                            </w:r>
                          </w:p>
                          <w:p w14:paraId="6266CB89" w14:textId="77777777" w:rsidR="00A82FC2" w:rsidRDefault="00A82FC2" w:rsidP="00545136">
                            <w:pPr>
                              <w:spacing w:line="240" w:lineRule="auto"/>
                              <w:rPr>
                                <w:rFonts w:ascii="Arial" w:hAnsi="Arial" w:cs="Arial"/>
                                <w:color w:val="005685"/>
                                <w:sz w:val="22"/>
                                <w:szCs w:val="28"/>
                              </w:rPr>
                            </w:pPr>
                          </w:p>
                          <w:p w14:paraId="1ED6A2F7" w14:textId="77777777" w:rsidR="0055791E" w:rsidRPr="00FF0D9A" w:rsidRDefault="0055791E" w:rsidP="00545136">
                            <w:pPr>
                              <w:spacing w:line="240" w:lineRule="auto"/>
                              <w:rPr>
                                <w:rFonts w:ascii="Arial" w:hAnsi="Arial" w:cs="Arial"/>
                                <w:b/>
                                <w:color w:val="005685"/>
                                <w:szCs w:val="28"/>
                              </w:rPr>
                            </w:pPr>
                            <w:r w:rsidRPr="00FF0D9A">
                              <w:rPr>
                                <w:rFonts w:ascii="Arial" w:hAnsi="Arial" w:cs="Arial"/>
                                <w:b/>
                                <w:color w:val="005685"/>
                                <w:szCs w:val="28"/>
                              </w:rPr>
                              <w:t>Starting Salary</w:t>
                            </w:r>
                            <w:r w:rsidR="001E755E">
                              <w:rPr>
                                <w:rFonts w:ascii="Arial" w:hAnsi="Arial" w:cs="Arial"/>
                                <w:b/>
                                <w:color w:val="005685"/>
                                <w:szCs w:val="28"/>
                              </w:rPr>
                              <w:t>:</w:t>
                            </w:r>
                          </w:p>
                          <w:p w14:paraId="2B36AB5C" w14:textId="77777777" w:rsidR="0055791E" w:rsidRPr="007B6E62" w:rsidRDefault="0055791E">
                            <w:pPr>
                              <w:spacing w:line="240" w:lineRule="auto"/>
                              <w:rPr>
                                <w:rFonts w:ascii="Arial" w:hAnsi="Arial" w:cs="Arial"/>
                                <w:b/>
                                <w:color w:val="005685"/>
                                <w:sz w:val="12"/>
                                <w:szCs w:val="22"/>
                              </w:rPr>
                            </w:pPr>
                          </w:p>
                          <w:p w14:paraId="6B58A2CA" w14:textId="4E06313E" w:rsidR="0055791E" w:rsidRPr="00FF0D9A" w:rsidRDefault="00777161">
                            <w:pPr>
                              <w:spacing w:line="240" w:lineRule="auto"/>
                              <w:rPr>
                                <w:rFonts w:ascii="Arial" w:hAnsi="Arial" w:cs="Arial"/>
                                <w:color w:val="005685"/>
                                <w:sz w:val="22"/>
                                <w:szCs w:val="28"/>
                              </w:rPr>
                            </w:pPr>
                            <w:r>
                              <w:rPr>
                                <w:rFonts w:ascii="Arial" w:hAnsi="Arial" w:cs="Arial"/>
                                <w:color w:val="005685"/>
                                <w:sz w:val="22"/>
                                <w:szCs w:val="28"/>
                              </w:rPr>
                              <w:t>£1</w:t>
                            </w:r>
                            <w:r w:rsidR="00937869">
                              <w:rPr>
                                <w:rFonts w:ascii="Arial" w:hAnsi="Arial" w:cs="Arial"/>
                                <w:color w:val="005685"/>
                                <w:sz w:val="22"/>
                                <w:szCs w:val="28"/>
                              </w:rPr>
                              <w:t>9</w:t>
                            </w:r>
                            <w:r>
                              <w:rPr>
                                <w:rFonts w:ascii="Arial" w:hAnsi="Arial" w:cs="Arial"/>
                                <w:color w:val="005685"/>
                                <w:sz w:val="22"/>
                                <w:szCs w:val="28"/>
                              </w:rPr>
                              <w:t>,</w:t>
                            </w:r>
                            <w:r w:rsidR="00937869">
                              <w:rPr>
                                <w:rFonts w:ascii="Arial" w:hAnsi="Arial" w:cs="Arial"/>
                                <w:color w:val="005685"/>
                                <w:sz w:val="22"/>
                                <w:szCs w:val="28"/>
                              </w:rPr>
                              <w:t>8</w:t>
                            </w:r>
                            <w:r>
                              <w:rPr>
                                <w:rFonts w:ascii="Arial" w:hAnsi="Arial" w:cs="Arial"/>
                                <w:color w:val="005685"/>
                                <w:sz w:val="22"/>
                                <w:szCs w:val="28"/>
                              </w:rPr>
                              <w:t>00</w:t>
                            </w:r>
                            <w:r w:rsidR="00C86544">
                              <w:rPr>
                                <w:rFonts w:ascii="Arial" w:hAnsi="Arial" w:cs="Arial"/>
                                <w:color w:val="005685"/>
                                <w:sz w:val="22"/>
                                <w:szCs w:val="28"/>
                              </w:rPr>
                              <w:t xml:space="preserve"> </w:t>
                            </w:r>
                            <w:r w:rsidR="00986841">
                              <w:rPr>
                                <w:rFonts w:ascii="Arial" w:hAnsi="Arial" w:cs="Arial"/>
                                <w:color w:val="005685"/>
                                <w:sz w:val="22"/>
                                <w:szCs w:val="28"/>
                              </w:rPr>
                              <w:t>per annum</w:t>
                            </w:r>
                          </w:p>
                          <w:p w14:paraId="426A0C54" w14:textId="77777777" w:rsidR="0055791E" w:rsidRPr="007B6E62" w:rsidRDefault="0055791E">
                            <w:pPr>
                              <w:spacing w:line="240" w:lineRule="auto"/>
                              <w:rPr>
                                <w:rFonts w:ascii="Arial" w:hAnsi="Arial" w:cs="Arial"/>
                                <w:b/>
                                <w:color w:val="005685"/>
                                <w:sz w:val="14"/>
                                <w:szCs w:val="28"/>
                              </w:rPr>
                            </w:pPr>
                          </w:p>
                          <w:p w14:paraId="7967D08C" w14:textId="77777777" w:rsidR="0055791E" w:rsidRPr="00FF0D9A" w:rsidRDefault="0055791E">
                            <w:pPr>
                              <w:spacing w:line="240" w:lineRule="auto"/>
                              <w:rPr>
                                <w:rFonts w:ascii="Arial" w:hAnsi="Arial" w:cs="Arial"/>
                                <w:b/>
                                <w:color w:val="005685"/>
                                <w:szCs w:val="28"/>
                              </w:rPr>
                            </w:pPr>
                            <w:r w:rsidRPr="00FF0D9A">
                              <w:rPr>
                                <w:rFonts w:ascii="Arial" w:hAnsi="Arial" w:cs="Arial"/>
                                <w:b/>
                                <w:color w:val="005685"/>
                                <w:szCs w:val="28"/>
                              </w:rPr>
                              <w:t>Salary Range</w:t>
                            </w:r>
                            <w:r w:rsidR="001E755E">
                              <w:rPr>
                                <w:rFonts w:ascii="Arial" w:hAnsi="Arial" w:cs="Arial"/>
                                <w:b/>
                                <w:color w:val="005685"/>
                                <w:szCs w:val="28"/>
                              </w:rPr>
                              <w:t>:</w:t>
                            </w:r>
                          </w:p>
                          <w:p w14:paraId="1EB8897E" w14:textId="77777777" w:rsidR="0055791E" w:rsidRPr="007B6E62" w:rsidRDefault="0055791E">
                            <w:pPr>
                              <w:spacing w:line="240" w:lineRule="auto"/>
                              <w:rPr>
                                <w:rFonts w:ascii="Arial" w:hAnsi="Arial" w:cs="Arial"/>
                                <w:b/>
                                <w:color w:val="005685"/>
                                <w:sz w:val="12"/>
                                <w:szCs w:val="22"/>
                              </w:rPr>
                            </w:pPr>
                          </w:p>
                          <w:p w14:paraId="287F595A" w14:textId="5439E2E5" w:rsidR="0055791E" w:rsidRDefault="00777161" w:rsidP="000B1B43">
                            <w:pPr>
                              <w:spacing w:line="240" w:lineRule="auto"/>
                              <w:jc w:val="left"/>
                              <w:rPr>
                                <w:rFonts w:ascii="Arial" w:hAnsi="Arial" w:cs="Arial"/>
                                <w:color w:val="005685"/>
                                <w:sz w:val="22"/>
                                <w:szCs w:val="28"/>
                              </w:rPr>
                            </w:pPr>
                            <w:r>
                              <w:rPr>
                                <w:rFonts w:ascii="Arial" w:hAnsi="Arial" w:cs="Arial"/>
                                <w:color w:val="005685"/>
                                <w:sz w:val="22"/>
                                <w:szCs w:val="28"/>
                              </w:rPr>
                              <w:t>£1</w:t>
                            </w:r>
                            <w:r w:rsidR="00937869">
                              <w:rPr>
                                <w:rFonts w:ascii="Arial" w:hAnsi="Arial" w:cs="Arial"/>
                                <w:color w:val="005685"/>
                                <w:sz w:val="22"/>
                                <w:szCs w:val="28"/>
                              </w:rPr>
                              <w:t>9</w:t>
                            </w:r>
                            <w:r>
                              <w:rPr>
                                <w:rFonts w:ascii="Arial" w:hAnsi="Arial" w:cs="Arial"/>
                                <w:color w:val="005685"/>
                                <w:sz w:val="22"/>
                                <w:szCs w:val="28"/>
                              </w:rPr>
                              <w:t>,</w:t>
                            </w:r>
                            <w:r w:rsidR="00937869">
                              <w:rPr>
                                <w:rFonts w:ascii="Arial" w:hAnsi="Arial" w:cs="Arial"/>
                                <w:color w:val="005685"/>
                                <w:sz w:val="22"/>
                                <w:szCs w:val="28"/>
                              </w:rPr>
                              <w:t>8</w:t>
                            </w:r>
                            <w:r>
                              <w:rPr>
                                <w:rFonts w:ascii="Arial" w:hAnsi="Arial" w:cs="Arial"/>
                                <w:color w:val="005685"/>
                                <w:sz w:val="22"/>
                                <w:szCs w:val="28"/>
                              </w:rPr>
                              <w:t>0</w:t>
                            </w:r>
                            <w:r w:rsidR="00C86544">
                              <w:rPr>
                                <w:rFonts w:ascii="Arial" w:hAnsi="Arial" w:cs="Arial"/>
                                <w:color w:val="005685"/>
                                <w:sz w:val="22"/>
                                <w:szCs w:val="28"/>
                              </w:rPr>
                              <w:t>0</w:t>
                            </w:r>
                            <w:r w:rsidR="00937869">
                              <w:rPr>
                                <w:rFonts w:ascii="Arial" w:hAnsi="Arial" w:cs="Arial"/>
                                <w:color w:val="005685"/>
                                <w:sz w:val="22"/>
                                <w:szCs w:val="28"/>
                              </w:rPr>
                              <w:t xml:space="preserve"> </w:t>
                            </w:r>
                            <w:r w:rsidR="00C86544">
                              <w:rPr>
                                <w:rFonts w:ascii="Arial" w:hAnsi="Arial" w:cs="Arial"/>
                                <w:color w:val="005685"/>
                                <w:sz w:val="22"/>
                                <w:szCs w:val="28"/>
                              </w:rPr>
                              <w:t>-</w:t>
                            </w:r>
                            <w:r w:rsidR="00937869">
                              <w:rPr>
                                <w:rFonts w:ascii="Arial" w:hAnsi="Arial" w:cs="Arial"/>
                                <w:color w:val="005685"/>
                                <w:sz w:val="22"/>
                                <w:szCs w:val="28"/>
                              </w:rPr>
                              <w:t xml:space="preserve"> </w:t>
                            </w:r>
                            <w:r>
                              <w:rPr>
                                <w:rFonts w:ascii="Arial" w:hAnsi="Arial" w:cs="Arial"/>
                                <w:color w:val="005685"/>
                                <w:sz w:val="22"/>
                                <w:szCs w:val="28"/>
                              </w:rPr>
                              <w:t>£</w:t>
                            </w:r>
                            <w:r w:rsidR="00937869">
                              <w:rPr>
                                <w:rFonts w:ascii="Arial" w:hAnsi="Arial" w:cs="Arial"/>
                                <w:color w:val="005685"/>
                                <w:sz w:val="22"/>
                                <w:szCs w:val="28"/>
                              </w:rPr>
                              <w:t xml:space="preserve">20,751 </w:t>
                            </w:r>
                            <w:r w:rsidR="006C1838">
                              <w:rPr>
                                <w:rFonts w:ascii="Arial" w:hAnsi="Arial" w:cs="Arial"/>
                                <w:color w:val="005685"/>
                                <w:sz w:val="22"/>
                                <w:szCs w:val="28"/>
                              </w:rPr>
                              <w:t>per annum</w:t>
                            </w:r>
                          </w:p>
                          <w:p w14:paraId="38939C79" w14:textId="77777777" w:rsidR="007B6E62" w:rsidRDefault="007B6E62">
                            <w:pPr>
                              <w:spacing w:line="240" w:lineRule="auto"/>
                              <w:rPr>
                                <w:rFonts w:ascii="Arial" w:hAnsi="Arial" w:cs="Arial"/>
                                <w:color w:val="005685"/>
                                <w:sz w:val="22"/>
                                <w:szCs w:val="28"/>
                              </w:rPr>
                            </w:pPr>
                          </w:p>
                          <w:p w14:paraId="11E6B270" w14:textId="77777777" w:rsidR="007B6E62" w:rsidRPr="00FF0D9A" w:rsidRDefault="007B6E62" w:rsidP="007B6E62">
                            <w:pPr>
                              <w:spacing w:line="240" w:lineRule="auto"/>
                              <w:rPr>
                                <w:rFonts w:ascii="Arial" w:hAnsi="Arial" w:cs="Arial"/>
                                <w:b/>
                                <w:color w:val="005685"/>
                                <w:szCs w:val="28"/>
                              </w:rPr>
                            </w:pPr>
                            <w:r>
                              <w:rPr>
                                <w:rFonts w:ascii="Arial" w:hAnsi="Arial" w:cs="Arial"/>
                                <w:b/>
                                <w:color w:val="005685"/>
                                <w:szCs w:val="28"/>
                              </w:rPr>
                              <w:t>Pay Band:</w:t>
                            </w:r>
                          </w:p>
                          <w:p w14:paraId="5A583C6A" w14:textId="77777777" w:rsidR="007B6E62" w:rsidRPr="007B6E62" w:rsidRDefault="007B6E62">
                            <w:pPr>
                              <w:spacing w:line="240" w:lineRule="auto"/>
                              <w:rPr>
                                <w:rFonts w:ascii="Arial" w:hAnsi="Arial" w:cs="Arial"/>
                                <w:color w:val="005685"/>
                                <w:sz w:val="12"/>
                                <w:szCs w:val="28"/>
                              </w:rPr>
                            </w:pPr>
                          </w:p>
                          <w:p w14:paraId="0612A486" w14:textId="77777777" w:rsidR="007B6E62" w:rsidRPr="00FF0D9A" w:rsidRDefault="00357E9E">
                            <w:pPr>
                              <w:spacing w:line="240" w:lineRule="auto"/>
                              <w:rPr>
                                <w:rFonts w:ascii="Arial" w:hAnsi="Arial" w:cs="Arial"/>
                                <w:color w:val="005685"/>
                                <w:sz w:val="22"/>
                                <w:szCs w:val="28"/>
                              </w:rPr>
                            </w:pPr>
                            <w:r>
                              <w:rPr>
                                <w:rFonts w:ascii="Arial" w:hAnsi="Arial" w:cs="Arial"/>
                                <w:color w:val="005685"/>
                                <w:sz w:val="22"/>
                                <w:szCs w:val="28"/>
                              </w:rPr>
                              <w:t>A</w:t>
                            </w:r>
                          </w:p>
                          <w:p w14:paraId="143E5F61" w14:textId="77777777" w:rsidR="0055791E" w:rsidRPr="00FF0D9A" w:rsidRDefault="0055791E">
                            <w:pPr>
                              <w:spacing w:line="240" w:lineRule="auto"/>
                              <w:rPr>
                                <w:rFonts w:ascii="Arial" w:hAnsi="Arial" w:cs="Arial"/>
                                <w:b/>
                                <w:color w:val="005685"/>
                                <w:sz w:val="22"/>
                                <w:szCs w:val="28"/>
                              </w:rPr>
                            </w:pPr>
                          </w:p>
                          <w:p w14:paraId="37DDD6A5" w14:textId="77777777" w:rsidR="0055791E" w:rsidRPr="00FF0D9A" w:rsidRDefault="0055791E">
                            <w:pPr>
                              <w:spacing w:line="240" w:lineRule="auto"/>
                              <w:rPr>
                                <w:rFonts w:ascii="Arial" w:hAnsi="Arial" w:cs="Arial"/>
                                <w:b/>
                                <w:color w:val="005685"/>
                                <w:szCs w:val="28"/>
                              </w:rPr>
                            </w:pPr>
                            <w:r w:rsidRPr="00FF0D9A">
                              <w:rPr>
                                <w:rFonts w:ascii="Arial" w:hAnsi="Arial" w:cs="Arial"/>
                                <w:b/>
                                <w:color w:val="005685"/>
                                <w:szCs w:val="28"/>
                              </w:rPr>
                              <w:t>D</w:t>
                            </w:r>
                            <w:r w:rsidR="00D819F2">
                              <w:rPr>
                                <w:rFonts w:ascii="Arial" w:hAnsi="Arial" w:cs="Arial"/>
                                <w:b/>
                                <w:color w:val="005685"/>
                                <w:szCs w:val="28"/>
                              </w:rPr>
                              <w:t>irectorate</w:t>
                            </w:r>
                            <w:r w:rsidR="001E755E">
                              <w:rPr>
                                <w:rFonts w:ascii="Arial" w:hAnsi="Arial" w:cs="Arial"/>
                                <w:b/>
                                <w:color w:val="005685"/>
                                <w:szCs w:val="28"/>
                              </w:rPr>
                              <w:t>:</w:t>
                            </w:r>
                          </w:p>
                          <w:p w14:paraId="54803994" w14:textId="77777777" w:rsidR="0055791E" w:rsidRPr="007B6E62" w:rsidRDefault="0055791E">
                            <w:pPr>
                              <w:spacing w:line="240" w:lineRule="auto"/>
                              <w:rPr>
                                <w:rFonts w:ascii="Arial" w:hAnsi="Arial" w:cs="Arial"/>
                                <w:b/>
                                <w:color w:val="005685"/>
                                <w:sz w:val="12"/>
                                <w:szCs w:val="22"/>
                              </w:rPr>
                            </w:pPr>
                          </w:p>
                          <w:p w14:paraId="562DC119" w14:textId="0B3F08EB" w:rsidR="0055791E" w:rsidRDefault="00263894">
                            <w:pPr>
                              <w:spacing w:line="240" w:lineRule="auto"/>
                              <w:rPr>
                                <w:rFonts w:ascii="Arial" w:hAnsi="Arial" w:cs="Arial"/>
                                <w:color w:val="005685"/>
                                <w:sz w:val="22"/>
                                <w:szCs w:val="28"/>
                              </w:rPr>
                            </w:pPr>
                            <w:r>
                              <w:rPr>
                                <w:rFonts w:ascii="Arial" w:hAnsi="Arial" w:cs="Arial"/>
                                <w:color w:val="005685"/>
                                <w:sz w:val="22"/>
                                <w:szCs w:val="28"/>
                              </w:rPr>
                              <w:t>Operations</w:t>
                            </w:r>
                          </w:p>
                          <w:p w14:paraId="43483EF6" w14:textId="77777777" w:rsidR="00280986" w:rsidRPr="00FF0D9A" w:rsidRDefault="00280986">
                            <w:pPr>
                              <w:spacing w:line="240" w:lineRule="auto"/>
                              <w:rPr>
                                <w:rFonts w:ascii="Arial" w:hAnsi="Arial" w:cs="Arial"/>
                                <w:color w:val="005685"/>
                                <w:sz w:val="22"/>
                                <w:szCs w:val="28"/>
                              </w:rPr>
                            </w:pPr>
                          </w:p>
                          <w:p w14:paraId="3455D039" w14:textId="77777777" w:rsidR="0055791E" w:rsidRPr="00FF0D9A" w:rsidRDefault="0055791E">
                            <w:pPr>
                              <w:spacing w:line="240" w:lineRule="auto"/>
                              <w:rPr>
                                <w:rFonts w:ascii="Arial" w:hAnsi="Arial" w:cs="Arial"/>
                                <w:b/>
                                <w:color w:val="005685"/>
                                <w:sz w:val="22"/>
                                <w:szCs w:val="28"/>
                              </w:rPr>
                            </w:pPr>
                            <w:r w:rsidRPr="00FF0D9A">
                              <w:rPr>
                                <w:rFonts w:ascii="Arial" w:hAnsi="Arial" w:cs="Arial"/>
                                <w:b/>
                                <w:color w:val="005685"/>
                                <w:szCs w:val="28"/>
                              </w:rPr>
                              <w:t>Location</w:t>
                            </w:r>
                            <w:r w:rsidR="001E755E">
                              <w:rPr>
                                <w:rFonts w:ascii="Arial" w:hAnsi="Arial" w:cs="Arial"/>
                                <w:b/>
                                <w:color w:val="005685"/>
                                <w:sz w:val="22"/>
                                <w:szCs w:val="28"/>
                              </w:rPr>
                              <w:t>:</w:t>
                            </w:r>
                          </w:p>
                          <w:p w14:paraId="5B21E303" w14:textId="77777777" w:rsidR="0055791E" w:rsidRPr="007B6E62" w:rsidRDefault="0055791E">
                            <w:pPr>
                              <w:spacing w:line="240" w:lineRule="auto"/>
                              <w:rPr>
                                <w:rFonts w:ascii="Arial" w:hAnsi="Arial" w:cs="Arial"/>
                                <w:b/>
                                <w:color w:val="005685"/>
                                <w:sz w:val="12"/>
                                <w:szCs w:val="22"/>
                              </w:rPr>
                            </w:pPr>
                          </w:p>
                          <w:p w14:paraId="3E0ECECB" w14:textId="3DCB3AC0" w:rsidR="0055791E" w:rsidRPr="00FF0D9A" w:rsidRDefault="00A82168">
                            <w:pPr>
                              <w:spacing w:line="240" w:lineRule="auto"/>
                              <w:rPr>
                                <w:rFonts w:ascii="Arial" w:hAnsi="Arial" w:cs="Arial"/>
                                <w:color w:val="005685"/>
                                <w:sz w:val="22"/>
                                <w:szCs w:val="28"/>
                              </w:rPr>
                            </w:pPr>
                            <w:r>
                              <w:rPr>
                                <w:rFonts w:ascii="Arial" w:hAnsi="Arial" w:cs="Arial"/>
                                <w:color w:val="005685"/>
                                <w:sz w:val="22"/>
                                <w:szCs w:val="28"/>
                              </w:rPr>
                              <w:t>Dumbarton</w:t>
                            </w:r>
                            <w:r w:rsidR="007F606D">
                              <w:rPr>
                                <w:rFonts w:ascii="Arial" w:hAnsi="Arial" w:cs="Arial"/>
                                <w:color w:val="005685"/>
                                <w:sz w:val="22"/>
                                <w:szCs w:val="28"/>
                              </w:rPr>
                              <w:t xml:space="preserve"> Depot</w:t>
                            </w:r>
                          </w:p>
                          <w:p w14:paraId="59202061" w14:textId="77777777" w:rsidR="0055791E" w:rsidRPr="00FF0D9A" w:rsidRDefault="0055791E">
                            <w:pPr>
                              <w:spacing w:line="240" w:lineRule="auto"/>
                              <w:rPr>
                                <w:rFonts w:ascii="Arial" w:hAnsi="Arial" w:cs="Arial"/>
                                <w:b/>
                                <w:color w:val="005685"/>
                                <w:sz w:val="22"/>
                                <w:szCs w:val="28"/>
                              </w:rPr>
                            </w:pPr>
                          </w:p>
                          <w:p w14:paraId="408712E3" w14:textId="77777777" w:rsidR="0055791E" w:rsidRPr="00FF0D9A" w:rsidRDefault="001E755E">
                            <w:pPr>
                              <w:spacing w:line="240" w:lineRule="auto"/>
                              <w:rPr>
                                <w:rFonts w:ascii="Arial" w:hAnsi="Arial" w:cs="Arial"/>
                                <w:b/>
                                <w:color w:val="005685"/>
                                <w:szCs w:val="28"/>
                              </w:rPr>
                            </w:pPr>
                            <w:r>
                              <w:rPr>
                                <w:rFonts w:ascii="Arial" w:hAnsi="Arial" w:cs="Arial"/>
                                <w:b/>
                                <w:color w:val="005685"/>
                                <w:szCs w:val="28"/>
                              </w:rPr>
                              <w:t>Line Manager:</w:t>
                            </w:r>
                          </w:p>
                          <w:p w14:paraId="18EC6CA7" w14:textId="77777777" w:rsidR="0055791E" w:rsidRPr="007B6E62" w:rsidRDefault="0055791E" w:rsidP="000B1B43">
                            <w:pPr>
                              <w:spacing w:line="240" w:lineRule="auto"/>
                              <w:jc w:val="left"/>
                              <w:rPr>
                                <w:rFonts w:ascii="Arial" w:hAnsi="Arial" w:cs="Arial"/>
                                <w:b/>
                                <w:color w:val="005685"/>
                                <w:sz w:val="12"/>
                                <w:szCs w:val="22"/>
                              </w:rPr>
                            </w:pPr>
                          </w:p>
                          <w:p w14:paraId="41110282" w14:textId="5D8C1190" w:rsidR="0055791E" w:rsidRPr="00986841" w:rsidRDefault="00A82168" w:rsidP="000B1B43">
                            <w:pPr>
                              <w:spacing w:line="240" w:lineRule="auto"/>
                              <w:jc w:val="left"/>
                              <w:rPr>
                                <w:rFonts w:ascii="Arial" w:hAnsi="Arial" w:cs="Arial"/>
                                <w:color w:val="005685"/>
                                <w:sz w:val="22"/>
                                <w:szCs w:val="28"/>
                              </w:rPr>
                            </w:pPr>
                            <w:r>
                              <w:rPr>
                                <w:rFonts w:ascii="Arial" w:hAnsi="Arial" w:cs="Arial"/>
                                <w:color w:val="005685"/>
                                <w:sz w:val="22"/>
                                <w:szCs w:val="28"/>
                              </w:rPr>
                              <w:t>David Heggie</w:t>
                            </w:r>
                            <w:r w:rsidR="006C1838">
                              <w:rPr>
                                <w:rFonts w:ascii="Arial" w:hAnsi="Arial" w:cs="Arial"/>
                                <w:color w:val="005685"/>
                                <w:sz w:val="22"/>
                                <w:szCs w:val="28"/>
                              </w:rPr>
                              <w:t>, Works Manager</w:t>
                            </w:r>
                          </w:p>
                          <w:p w14:paraId="449A05C6" w14:textId="77777777" w:rsidR="0055791E" w:rsidRPr="00FF0D9A" w:rsidRDefault="0055791E">
                            <w:pPr>
                              <w:spacing w:line="240" w:lineRule="auto"/>
                              <w:rPr>
                                <w:rFonts w:ascii="Arial" w:hAnsi="Arial" w:cs="Arial"/>
                                <w:b/>
                                <w:color w:val="005685"/>
                                <w:sz w:val="22"/>
                                <w:szCs w:val="28"/>
                              </w:rPr>
                            </w:pPr>
                          </w:p>
                          <w:p w14:paraId="63DC60E2" w14:textId="77777777" w:rsidR="0055791E" w:rsidRPr="00FF0D9A" w:rsidRDefault="0055791E">
                            <w:pPr>
                              <w:spacing w:line="240" w:lineRule="auto"/>
                              <w:rPr>
                                <w:rFonts w:ascii="Arial" w:hAnsi="Arial" w:cs="Arial"/>
                                <w:b/>
                                <w:color w:val="005685"/>
                                <w:sz w:val="22"/>
                                <w:szCs w:val="28"/>
                              </w:rPr>
                            </w:pPr>
                            <w:r w:rsidRPr="00FF0D9A">
                              <w:rPr>
                                <w:rFonts w:ascii="Arial" w:hAnsi="Arial" w:cs="Arial"/>
                                <w:b/>
                                <w:color w:val="005685"/>
                                <w:szCs w:val="28"/>
                              </w:rPr>
                              <w:t>Contract</w:t>
                            </w:r>
                            <w:r w:rsidRPr="00FF0D9A">
                              <w:rPr>
                                <w:rFonts w:ascii="Arial" w:hAnsi="Arial" w:cs="Arial"/>
                                <w:b/>
                                <w:color w:val="005685"/>
                                <w:sz w:val="22"/>
                                <w:szCs w:val="28"/>
                              </w:rPr>
                              <w:t xml:space="preserve"> </w:t>
                            </w:r>
                            <w:r w:rsidR="00D819F2">
                              <w:rPr>
                                <w:rFonts w:ascii="Arial" w:hAnsi="Arial" w:cs="Arial"/>
                                <w:b/>
                                <w:color w:val="005685"/>
                                <w:sz w:val="22"/>
                                <w:szCs w:val="28"/>
                              </w:rPr>
                              <w:t>Type</w:t>
                            </w:r>
                            <w:r w:rsidR="001E755E">
                              <w:rPr>
                                <w:rFonts w:ascii="Arial" w:hAnsi="Arial" w:cs="Arial"/>
                                <w:b/>
                                <w:color w:val="005685"/>
                                <w:sz w:val="22"/>
                                <w:szCs w:val="28"/>
                              </w:rPr>
                              <w:t>:</w:t>
                            </w:r>
                          </w:p>
                          <w:p w14:paraId="187DA3C8" w14:textId="77777777" w:rsidR="0055791E" w:rsidRPr="007B6E62" w:rsidRDefault="0055791E">
                            <w:pPr>
                              <w:spacing w:line="240" w:lineRule="auto"/>
                              <w:rPr>
                                <w:rFonts w:ascii="Arial" w:hAnsi="Arial" w:cs="Arial"/>
                                <w:b/>
                                <w:color w:val="005685"/>
                                <w:sz w:val="12"/>
                                <w:szCs w:val="22"/>
                              </w:rPr>
                            </w:pPr>
                          </w:p>
                          <w:p w14:paraId="2700F5CA" w14:textId="77777777" w:rsidR="0055791E" w:rsidRPr="00FF0D9A" w:rsidRDefault="00357E9E">
                            <w:pPr>
                              <w:spacing w:line="240" w:lineRule="auto"/>
                              <w:rPr>
                                <w:rFonts w:ascii="Arial" w:hAnsi="Arial" w:cs="Arial"/>
                                <w:color w:val="005685"/>
                                <w:sz w:val="22"/>
                                <w:szCs w:val="28"/>
                              </w:rPr>
                            </w:pPr>
                            <w:r>
                              <w:rPr>
                                <w:rFonts w:ascii="Arial" w:hAnsi="Arial" w:cs="Arial"/>
                                <w:color w:val="005685"/>
                                <w:sz w:val="22"/>
                                <w:szCs w:val="28"/>
                              </w:rPr>
                              <w:t>Permanent</w:t>
                            </w:r>
                          </w:p>
                          <w:p w14:paraId="6AE220D2" w14:textId="77777777" w:rsidR="0055791E" w:rsidRPr="00FF0D9A" w:rsidRDefault="0055791E">
                            <w:pPr>
                              <w:spacing w:line="240" w:lineRule="auto"/>
                              <w:rPr>
                                <w:rFonts w:ascii="Arial" w:hAnsi="Arial" w:cs="Arial"/>
                                <w:b/>
                                <w:color w:val="005685"/>
                                <w:sz w:val="22"/>
                                <w:szCs w:val="28"/>
                              </w:rPr>
                            </w:pPr>
                          </w:p>
                          <w:p w14:paraId="0011FB59" w14:textId="77777777" w:rsidR="0055791E" w:rsidRPr="00FF0D9A" w:rsidRDefault="0055791E">
                            <w:pPr>
                              <w:spacing w:line="240" w:lineRule="auto"/>
                              <w:rPr>
                                <w:rFonts w:ascii="Arial" w:hAnsi="Arial" w:cs="Arial"/>
                                <w:b/>
                                <w:color w:val="005685"/>
                                <w:szCs w:val="28"/>
                              </w:rPr>
                            </w:pPr>
                            <w:r w:rsidRPr="00FF0D9A">
                              <w:rPr>
                                <w:rFonts w:ascii="Arial" w:hAnsi="Arial" w:cs="Arial"/>
                                <w:b/>
                                <w:color w:val="005685"/>
                                <w:szCs w:val="28"/>
                              </w:rPr>
                              <w:t>Working Hours</w:t>
                            </w:r>
                            <w:r w:rsidR="001E755E">
                              <w:rPr>
                                <w:rFonts w:ascii="Arial" w:hAnsi="Arial" w:cs="Arial"/>
                                <w:b/>
                                <w:color w:val="005685"/>
                                <w:szCs w:val="28"/>
                              </w:rPr>
                              <w:t>:</w:t>
                            </w:r>
                            <w:r w:rsidRPr="00FF0D9A">
                              <w:rPr>
                                <w:rFonts w:ascii="Arial" w:hAnsi="Arial" w:cs="Arial"/>
                                <w:b/>
                                <w:color w:val="005685"/>
                                <w:szCs w:val="28"/>
                              </w:rPr>
                              <w:t xml:space="preserve"> </w:t>
                            </w:r>
                          </w:p>
                          <w:p w14:paraId="4CE43DE7" w14:textId="77777777" w:rsidR="00B15C00" w:rsidRPr="007B6E62" w:rsidRDefault="00B15C00">
                            <w:pPr>
                              <w:spacing w:line="240" w:lineRule="auto"/>
                              <w:rPr>
                                <w:rFonts w:ascii="Arial" w:hAnsi="Arial" w:cs="Arial"/>
                                <w:b/>
                                <w:color w:val="005685"/>
                                <w:sz w:val="12"/>
                                <w:szCs w:val="28"/>
                              </w:rPr>
                            </w:pPr>
                          </w:p>
                          <w:p w14:paraId="591D35FD" w14:textId="77777777" w:rsidR="000B1B43" w:rsidRPr="007C1147" w:rsidRDefault="006C1838" w:rsidP="000B1B43">
                            <w:pPr>
                              <w:spacing w:line="240" w:lineRule="auto"/>
                              <w:jc w:val="left"/>
                              <w:rPr>
                                <w:rFonts w:ascii="Arial" w:hAnsi="Arial" w:cs="Arial"/>
                                <w:color w:val="005685"/>
                                <w:sz w:val="22"/>
                                <w:szCs w:val="28"/>
                              </w:rPr>
                            </w:pPr>
                            <w:r w:rsidRPr="007C1147">
                              <w:rPr>
                                <w:rFonts w:ascii="Arial" w:hAnsi="Arial" w:cs="Arial"/>
                                <w:color w:val="005685"/>
                                <w:sz w:val="22"/>
                                <w:szCs w:val="28"/>
                              </w:rPr>
                              <w:t>Full time</w:t>
                            </w:r>
                            <w:r w:rsidR="000B1B43" w:rsidRPr="007C1147">
                              <w:rPr>
                                <w:rFonts w:ascii="Arial" w:hAnsi="Arial" w:cs="Arial"/>
                                <w:color w:val="005685"/>
                                <w:sz w:val="22"/>
                                <w:szCs w:val="28"/>
                              </w:rPr>
                              <w:t xml:space="preserve"> - Annualised split between Spring, </w:t>
                            </w:r>
                            <w:proofErr w:type="gramStart"/>
                            <w:r w:rsidR="000B1B43" w:rsidRPr="007C1147">
                              <w:rPr>
                                <w:rFonts w:ascii="Arial" w:hAnsi="Arial" w:cs="Arial"/>
                                <w:color w:val="005685"/>
                                <w:sz w:val="22"/>
                                <w:szCs w:val="28"/>
                              </w:rPr>
                              <w:t>Summer</w:t>
                            </w:r>
                            <w:proofErr w:type="gramEnd"/>
                            <w:r w:rsidR="000B1B43" w:rsidRPr="007C1147">
                              <w:rPr>
                                <w:rFonts w:ascii="Arial" w:hAnsi="Arial" w:cs="Arial"/>
                                <w:color w:val="005685"/>
                                <w:sz w:val="22"/>
                                <w:szCs w:val="28"/>
                              </w:rPr>
                              <w:t xml:space="preserve"> and Winter weeks.</w:t>
                            </w:r>
                          </w:p>
                          <w:p w14:paraId="6B1B289A" w14:textId="2C3BCD02" w:rsidR="00B15C00" w:rsidRPr="000A5B3C" w:rsidRDefault="00B15C00" w:rsidP="00B15C00">
                            <w:pPr>
                              <w:rPr>
                                <w:color w:val="FF0000"/>
                                <w:sz w:val="28"/>
                                <w:szCs w:val="28"/>
                              </w:rPr>
                            </w:pPr>
                          </w:p>
                        </w:txbxContent>
                      </wps:txbx>
                      <wps:bodyPr rot="0" vert="horz" wrap="square" lIns="182880" tIns="228600" rIns="18288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BBF0441" id="Rectangle 124" o:spid="_x0000_s1026" style="position:absolute;left:0;text-align:left;margin-left:0;margin-top:85.75pt;width:167.25pt;height:590.5pt;z-index:251657728;visibility:visible;mso-wrap-style:square;mso-width-percent:0;mso-height-percent:0;mso-wrap-distance-left:36pt;mso-wrap-distance-top:0;mso-wrap-distance-right:36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" fillcolor="#d8d8d8" strokecolor="#d8d8d8" strokeweight="3pt">
                <v:shadow color="#1f4d78" opacity=".5" offset="1pt"/>
                <v:textbox inset="14.4pt,18pt,14.4pt,18pt">
                  <w:txbxContent>
                    <w:p w14:paraId="0772C982" w14:textId="77777777" w:rsidR="00B15C00" w:rsidRPr="00FF0D9A" w:rsidRDefault="00B15C00">
                      <w:pPr>
                        <w:spacing w:line="240" w:lineRule="auto"/>
                        <w:rPr>
                          <w:rFonts w:ascii="Arial" w:hAnsi="Arial" w:cs="Arial"/>
                          <w:b/>
                          <w:color w:val="005685"/>
                          <w:sz w:val="22"/>
                          <w:szCs w:val="22"/>
                        </w:rPr>
                      </w:pPr>
                      <w:r w:rsidRPr="00FF0D9A">
                        <w:rPr>
                          <w:rFonts w:ascii="Arial" w:hAnsi="Arial" w:cs="Arial"/>
                          <w:b/>
                          <w:color w:val="005685"/>
                          <w:szCs w:val="28"/>
                        </w:rPr>
                        <w:t xml:space="preserve">Recruitment </w:t>
                      </w:r>
                      <w:r w:rsidR="0055791E" w:rsidRPr="00FF0D9A">
                        <w:rPr>
                          <w:rFonts w:ascii="Arial" w:hAnsi="Arial" w:cs="Arial"/>
                          <w:b/>
                          <w:color w:val="005685"/>
                          <w:szCs w:val="28"/>
                        </w:rPr>
                        <w:t>Reference</w:t>
                      </w:r>
                      <w:r w:rsidR="001E755E">
                        <w:rPr>
                          <w:rFonts w:ascii="Arial" w:hAnsi="Arial" w:cs="Arial"/>
                          <w:b/>
                          <w:color w:val="005685"/>
                          <w:szCs w:val="28"/>
                        </w:rPr>
                        <w:t>:</w:t>
                      </w:r>
                    </w:p>
                    <w:p w14:paraId="59A92F94" w14:textId="77777777" w:rsidR="00545136" w:rsidRPr="007B6E62" w:rsidRDefault="00545136" w:rsidP="00545136">
                      <w:pPr>
                        <w:spacing w:line="240" w:lineRule="auto"/>
                        <w:rPr>
                          <w:rFonts w:ascii="Arial" w:hAnsi="Arial" w:cs="Arial"/>
                          <w:b/>
                          <w:color w:val="005685"/>
                          <w:sz w:val="12"/>
                          <w:szCs w:val="22"/>
                        </w:rPr>
                      </w:pPr>
                    </w:p>
                    <w:p w14:paraId="0D054938" w14:textId="14CB9D86" w:rsidR="00545136" w:rsidRDefault="00A82FC2" w:rsidP="00545136">
                      <w:pPr>
                        <w:spacing w:line="240" w:lineRule="auto"/>
                        <w:rPr>
                          <w:rFonts w:ascii="Arial" w:hAnsi="Arial" w:cs="Arial"/>
                          <w:color w:val="005685"/>
                          <w:sz w:val="22"/>
                          <w:szCs w:val="28"/>
                        </w:rPr>
                      </w:pPr>
                      <w:r w:rsidRPr="00A82FC2">
                        <w:rPr>
                          <w:rFonts w:ascii="Arial" w:hAnsi="Arial" w:cs="Arial"/>
                          <w:color w:val="005685"/>
                          <w:sz w:val="22"/>
                          <w:szCs w:val="28"/>
                        </w:rPr>
                        <w:t>HES/22/114</w:t>
                      </w:r>
                    </w:p>
                    <w:p w14:paraId="6266CB89" w14:textId="77777777" w:rsidR="00A82FC2" w:rsidRDefault="00A82FC2" w:rsidP="00545136">
                      <w:pPr>
                        <w:spacing w:line="240" w:lineRule="auto"/>
                        <w:rPr>
                          <w:rFonts w:ascii="Arial" w:hAnsi="Arial" w:cs="Arial"/>
                          <w:color w:val="005685"/>
                          <w:sz w:val="22"/>
                          <w:szCs w:val="28"/>
                        </w:rPr>
                      </w:pPr>
                    </w:p>
                    <w:p w14:paraId="1ED6A2F7" w14:textId="77777777" w:rsidR="0055791E" w:rsidRPr="00FF0D9A" w:rsidRDefault="0055791E" w:rsidP="00545136">
                      <w:pPr>
                        <w:spacing w:line="240" w:lineRule="auto"/>
                        <w:rPr>
                          <w:rFonts w:ascii="Arial" w:hAnsi="Arial" w:cs="Arial"/>
                          <w:b/>
                          <w:color w:val="005685"/>
                          <w:szCs w:val="28"/>
                        </w:rPr>
                      </w:pPr>
                      <w:r w:rsidRPr="00FF0D9A">
                        <w:rPr>
                          <w:rFonts w:ascii="Arial" w:hAnsi="Arial" w:cs="Arial"/>
                          <w:b/>
                          <w:color w:val="005685"/>
                          <w:szCs w:val="28"/>
                        </w:rPr>
                        <w:t>Starting Salary</w:t>
                      </w:r>
                      <w:r w:rsidR="001E755E">
                        <w:rPr>
                          <w:rFonts w:ascii="Arial" w:hAnsi="Arial" w:cs="Arial"/>
                          <w:b/>
                          <w:color w:val="005685"/>
                          <w:szCs w:val="28"/>
                        </w:rPr>
                        <w:t>:</w:t>
                      </w:r>
                    </w:p>
                    <w:p w14:paraId="2B36AB5C" w14:textId="77777777" w:rsidR="0055791E" w:rsidRPr="007B6E62" w:rsidRDefault="0055791E">
                      <w:pPr>
                        <w:spacing w:line="240" w:lineRule="auto"/>
                        <w:rPr>
                          <w:rFonts w:ascii="Arial" w:hAnsi="Arial" w:cs="Arial"/>
                          <w:b/>
                          <w:color w:val="005685"/>
                          <w:sz w:val="12"/>
                          <w:szCs w:val="22"/>
                        </w:rPr>
                      </w:pPr>
                    </w:p>
                    <w:p w14:paraId="6B58A2CA" w14:textId="4E06313E" w:rsidR="0055791E" w:rsidRPr="00FF0D9A" w:rsidRDefault="00777161">
                      <w:pPr>
                        <w:spacing w:line="240" w:lineRule="auto"/>
                        <w:rPr>
                          <w:rFonts w:ascii="Arial" w:hAnsi="Arial" w:cs="Arial"/>
                          <w:color w:val="005685"/>
                          <w:sz w:val="22"/>
                          <w:szCs w:val="28"/>
                        </w:rPr>
                      </w:pPr>
                      <w:r>
                        <w:rPr>
                          <w:rFonts w:ascii="Arial" w:hAnsi="Arial" w:cs="Arial"/>
                          <w:color w:val="005685"/>
                          <w:sz w:val="22"/>
                          <w:szCs w:val="28"/>
                        </w:rPr>
                        <w:t>£1</w:t>
                      </w:r>
                      <w:r w:rsidR="00937869">
                        <w:rPr>
                          <w:rFonts w:ascii="Arial" w:hAnsi="Arial" w:cs="Arial"/>
                          <w:color w:val="005685"/>
                          <w:sz w:val="22"/>
                          <w:szCs w:val="28"/>
                        </w:rPr>
                        <w:t>9</w:t>
                      </w:r>
                      <w:r>
                        <w:rPr>
                          <w:rFonts w:ascii="Arial" w:hAnsi="Arial" w:cs="Arial"/>
                          <w:color w:val="005685"/>
                          <w:sz w:val="22"/>
                          <w:szCs w:val="28"/>
                        </w:rPr>
                        <w:t>,</w:t>
                      </w:r>
                      <w:r w:rsidR="00937869">
                        <w:rPr>
                          <w:rFonts w:ascii="Arial" w:hAnsi="Arial" w:cs="Arial"/>
                          <w:color w:val="005685"/>
                          <w:sz w:val="22"/>
                          <w:szCs w:val="28"/>
                        </w:rPr>
                        <w:t>8</w:t>
                      </w:r>
                      <w:r>
                        <w:rPr>
                          <w:rFonts w:ascii="Arial" w:hAnsi="Arial" w:cs="Arial"/>
                          <w:color w:val="005685"/>
                          <w:sz w:val="22"/>
                          <w:szCs w:val="28"/>
                        </w:rPr>
                        <w:t>00</w:t>
                      </w:r>
                      <w:r w:rsidR="00C86544">
                        <w:rPr>
                          <w:rFonts w:ascii="Arial" w:hAnsi="Arial" w:cs="Arial"/>
                          <w:color w:val="005685"/>
                          <w:sz w:val="22"/>
                          <w:szCs w:val="28"/>
                        </w:rPr>
                        <w:t xml:space="preserve"> </w:t>
                      </w:r>
                      <w:r w:rsidR="00986841">
                        <w:rPr>
                          <w:rFonts w:ascii="Arial" w:hAnsi="Arial" w:cs="Arial"/>
                          <w:color w:val="005685"/>
                          <w:sz w:val="22"/>
                          <w:szCs w:val="28"/>
                        </w:rPr>
                        <w:t>per annum</w:t>
                      </w:r>
                    </w:p>
                    <w:p w14:paraId="426A0C54" w14:textId="77777777" w:rsidR="0055791E" w:rsidRPr="007B6E62" w:rsidRDefault="0055791E">
                      <w:pPr>
                        <w:spacing w:line="240" w:lineRule="auto"/>
                        <w:rPr>
                          <w:rFonts w:ascii="Arial" w:hAnsi="Arial" w:cs="Arial"/>
                          <w:b/>
                          <w:color w:val="005685"/>
                          <w:sz w:val="14"/>
                          <w:szCs w:val="28"/>
                        </w:rPr>
                      </w:pPr>
                    </w:p>
                    <w:p w14:paraId="7967D08C" w14:textId="77777777" w:rsidR="0055791E" w:rsidRPr="00FF0D9A" w:rsidRDefault="0055791E">
                      <w:pPr>
                        <w:spacing w:line="240" w:lineRule="auto"/>
                        <w:rPr>
                          <w:rFonts w:ascii="Arial" w:hAnsi="Arial" w:cs="Arial"/>
                          <w:b/>
                          <w:color w:val="005685"/>
                          <w:szCs w:val="28"/>
                        </w:rPr>
                      </w:pPr>
                      <w:r w:rsidRPr="00FF0D9A">
                        <w:rPr>
                          <w:rFonts w:ascii="Arial" w:hAnsi="Arial" w:cs="Arial"/>
                          <w:b/>
                          <w:color w:val="005685"/>
                          <w:szCs w:val="28"/>
                        </w:rPr>
                        <w:t>Salary Range</w:t>
                      </w:r>
                      <w:r w:rsidR="001E755E">
                        <w:rPr>
                          <w:rFonts w:ascii="Arial" w:hAnsi="Arial" w:cs="Arial"/>
                          <w:b/>
                          <w:color w:val="005685"/>
                          <w:szCs w:val="28"/>
                        </w:rPr>
                        <w:t>:</w:t>
                      </w:r>
                    </w:p>
                    <w:p w14:paraId="1EB8897E" w14:textId="77777777" w:rsidR="0055791E" w:rsidRPr="007B6E62" w:rsidRDefault="0055791E">
                      <w:pPr>
                        <w:spacing w:line="240" w:lineRule="auto"/>
                        <w:rPr>
                          <w:rFonts w:ascii="Arial" w:hAnsi="Arial" w:cs="Arial"/>
                          <w:b/>
                          <w:color w:val="005685"/>
                          <w:sz w:val="12"/>
                          <w:szCs w:val="22"/>
                        </w:rPr>
                      </w:pPr>
                    </w:p>
                    <w:p w14:paraId="287F595A" w14:textId="5439E2E5" w:rsidR="0055791E" w:rsidRDefault="00777161" w:rsidP="000B1B43">
                      <w:pPr>
                        <w:spacing w:line="240" w:lineRule="auto"/>
                        <w:jc w:val="left"/>
                        <w:rPr>
                          <w:rFonts w:ascii="Arial" w:hAnsi="Arial" w:cs="Arial"/>
                          <w:color w:val="005685"/>
                          <w:sz w:val="22"/>
                          <w:szCs w:val="28"/>
                        </w:rPr>
                      </w:pPr>
                      <w:r>
                        <w:rPr>
                          <w:rFonts w:ascii="Arial" w:hAnsi="Arial" w:cs="Arial"/>
                          <w:color w:val="005685"/>
                          <w:sz w:val="22"/>
                          <w:szCs w:val="28"/>
                        </w:rPr>
                        <w:t>£1</w:t>
                      </w:r>
                      <w:r w:rsidR="00937869">
                        <w:rPr>
                          <w:rFonts w:ascii="Arial" w:hAnsi="Arial" w:cs="Arial"/>
                          <w:color w:val="005685"/>
                          <w:sz w:val="22"/>
                          <w:szCs w:val="28"/>
                        </w:rPr>
                        <w:t>9</w:t>
                      </w:r>
                      <w:r>
                        <w:rPr>
                          <w:rFonts w:ascii="Arial" w:hAnsi="Arial" w:cs="Arial"/>
                          <w:color w:val="005685"/>
                          <w:sz w:val="22"/>
                          <w:szCs w:val="28"/>
                        </w:rPr>
                        <w:t>,</w:t>
                      </w:r>
                      <w:r w:rsidR="00937869">
                        <w:rPr>
                          <w:rFonts w:ascii="Arial" w:hAnsi="Arial" w:cs="Arial"/>
                          <w:color w:val="005685"/>
                          <w:sz w:val="22"/>
                          <w:szCs w:val="28"/>
                        </w:rPr>
                        <w:t>8</w:t>
                      </w:r>
                      <w:r>
                        <w:rPr>
                          <w:rFonts w:ascii="Arial" w:hAnsi="Arial" w:cs="Arial"/>
                          <w:color w:val="005685"/>
                          <w:sz w:val="22"/>
                          <w:szCs w:val="28"/>
                        </w:rPr>
                        <w:t>0</w:t>
                      </w:r>
                      <w:r w:rsidR="00C86544">
                        <w:rPr>
                          <w:rFonts w:ascii="Arial" w:hAnsi="Arial" w:cs="Arial"/>
                          <w:color w:val="005685"/>
                          <w:sz w:val="22"/>
                          <w:szCs w:val="28"/>
                        </w:rPr>
                        <w:t>0</w:t>
                      </w:r>
                      <w:r w:rsidR="00937869">
                        <w:rPr>
                          <w:rFonts w:ascii="Arial" w:hAnsi="Arial" w:cs="Arial"/>
                          <w:color w:val="005685"/>
                          <w:sz w:val="22"/>
                          <w:szCs w:val="28"/>
                        </w:rPr>
                        <w:t xml:space="preserve"> </w:t>
                      </w:r>
                      <w:r w:rsidR="00C86544">
                        <w:rPr>
                          <w:rFonts w:ascii="Arial" w:hAnsi="Arial" w:cs="Arial"/>
                          <w:color w:val="005685"/>
                          <w:sz w:val="22"/>
                          <w:szCs w:val="28"/>
                        </w:rPr>
                        <w:t>-</w:t>
                      </w:r>
                      <w:r w:rsidR="00937869">
                        <w:rPr>
                          <w:rFonts w:ascii="Arial" w:hAnsi="Arial" w:cs="Arial"/>
                          <w:color w:val="005685"/>
                          <w:sz w:val="22"/>
                          <w:szCs w:val="28"/>
                        </w:rPr>
                        <w:t xml:space="preserve"> </w:t>
                      </w:r>
                      <w:r>
                        <w:rPr>
                          <w:rFonts w:ascii="Arial" w:hAnsi="Arial" w:cs="Arial"/>
                          <w:color w:val="005685"/>
                          <w:sz w:val="22"/>
                          <w:szCs w:val="28"/>
                        </w:rPr>
                        <w:t>£</w:t>
                      </w:r>
                      <w:r w:rsidR="00937869">
                        <w:rPr>
                          <w:rFonts w:ascii="Arial" w:hAnsi="Arial" w:cs="Arial"/>
                          <w:color w:val="005685"/>
                          <w:sz w:val="22"/>
                          <w:szCs w:val="28"/>
                        </w:rPr>
                        <w:t xml:space="preserve">20,751 </w:t>
                      </w:r>
                      <w:r w:rsidR="006C1838">
                        <w:rPr>
                          <w:rFonts w:ascii="Arial" w:hAnsi="Arial" w:cs="Arial"/>
                          <w:color w:val="005685"/>
                          <w:sz w:val="22"/>
                          <w:szCs w:val="28"/>
                        </w:rPr>
                        <w:t>per annum</w:t>
                      </w:r>
                    </w:p>
                    <w:p w14:paraId="38939C79" w14:textId="77777777" w:rsidR="007B6E62" w:rsidRDefault="007B6E62">
                      <w:pPr>
                        <w:spacing w:line="240" w:lineRule="auto"/>
                        <w:rPr>
                          <w:rFonts w:ascii="Arial" w:hAnsi="Arial" w:cs="Arial"/>
                          <w:color w:val="005685"/>
                          <w:sz w:val="22"/>
                          <w:szCs w:val="28"/>
                        </w:rPr>
                      </w:pPr>
                    </w:p>
                    <w:p w14:paraId="11E6B270" w14:textId="77777777" w:rsidR="007B6E62" w:rsidRPr="00FF0D9A" w:rsidRDefault="007B6E62" w:rsidP="007B6E62">
                      <w:pPr>
                        <w:spacing w:line="240" w:lineRule="auto"/>
                        <w:rPr>
                          <w:rFonts w:ascii="Arial" w:hAnsi="Arial" w:cs="Arial"/>
                          <w:b/>
                          <w:color w:val="005685"/>
                          <w:szCs w:val="28"/>
                        </w:rPr>
                      </w:pPr>
                      <w:r>
                        <w:rPr>
                          <w:rFonts w:ascii="Arial" w:hAnsi="Arial" w:cs="Arial"/>
                          <w:b/>
                          <w:color w:val="005685"/>
                          <w:szCs w:val="28"/>
                        </w:rPr>
                        <w:t>Pay Band:</w:t>
                      </w:r>
                    </w:p>
                    <w:p w14:paraId="5A583C6A" w14:textId="77777777" w:rsidR="007B6E62" w:rsidRPr="007B6E62" w:rsidRDefault="007B6E62">
                      <w:pPr>
                        <w:spacing w:line="240" w:lineRule="auto"/>
                        <w:rPr>
                          <w:rFonts w:ascii="Arial" w:hAnsi="Arial" w:cs="Arial"/>
                          <w:color w:val="005685"/>
                          <w:sz w:val="12"/>
                          <w:szCs w:val="28"/>
                        </w:rPr>
                      </w:pPr>
                    </w:p>
                    <w:p w14:paraId="0612A486" w14:textId="77777777" w:rsidR="007B6E62" w:rsidRPr="00FF0D9A" w:rsidRDefault="00357E9E">
                      <w:pPr>
                        <w:spacing w:line="240" w:lineRule="auto"/>
                        <w:rPr>
                          <w:rFonts w:ascii="Arial" w:hAnsi="Arial" w:cs="Arial"/>
                          <w:color w:val="005685"/>
                          <w:sz w:val="22"/>
                          <w:szCs w:val="28"/>
                        </w:rPr>
                      </w:pPr>
                      <w:r>
                        <w:rPr>
                          <w:rFonts w:ascii="Arial" w:hAnsi="Arial" w:cs="Arial"/>
                          <w:color w:val="005685"/>
                          <w:sz w:val="22"/>
                          <w:szCs w:val="28"/>
                        </w:rPr>
                        <w:t>A</w:t>
                      </w:r>
                    </w:p>
                    <w:p w14:paraId="143E5F61" w14:textId="77777777" w:rsidR="0055791E" w:rsidRPr="00FF0D9A" w:rsidRDefault="0055791E">
                      <w:pPr>
                        <w:spacing w:line="240" w:lineRule="auto"/>
                        <w:rPr>
                          <w:rFonts w:ascii="Arial" w:hAnsi="Arial" w:cs="Arial"/>
                          <w:b/>
                          <w:color w:val="005685"/>
                          <w:sz w:val="22"/>
                          <w:szCs w:val="28"/>
                        </w:rPr>
                      </w:pPr>
                    </w:p>
                    <w:p w14:paraId="37DDD6A5" w14:textId="77777777" w:rsidR="0055791E" w:rsidRPr="00FF0D9A" w:rsidRDefault="0055791E">
                      <w:pPr>
                        <w:spacing w:line="240" w:lineRule="auto"/>
                        <w:rPr>
                          <w:rFonts w:ascii="Arial" w:hAnsi="Arial" w:cs="Arial"/>
                          <w:b/>
                          <w:color w:val="005685"/>
                          <w:szCs w:val="28"/>
                        </w:rPr>
                      </w:pPr>
                      <w:r w:rsidRPr="00FF0D9A">
                        <w:rPr>
                          <w:rFonts w:ascii="Arial" w:hAnsi="Arial" w:cs="Arial"/>
                          <w:b/>
                          <w:color w:val="005685"/>
                          <w:szCs w:val="28"/>
                        </w:rPr>
                        <w:t>D</w:t>
                      </w:r>
                      <w:r w:rsidR="00D819F2">
                        <w:rPr>
                          <w:rFonts w:ascii="Arial" w:hAnsi="Arial" w:cs="Arial"/>
                          <w:b/>
                          <w:color w:val="005685"/>
                          <w:szCs w:val="28"/>
                        </w:rPr>
                        <w:t>irectorate</w:t>
                      </w:r>
                      <w:r w:rsidR="001E755E">
                        <w:rPr>
                          <w:rFonts w:ascii="Arial" w:hAnsi="Arial" w:cs="Arial"/>
                          <w:b/>
                          <w:color w:val="005685"/>
                          <w:szCs w:val="28"/>
                        </w:rPr>
                        <w:t>:</w:t>
                      </w:r>
                    </w:p>
                    <w:p w14:paraId="54803994" w14:textId="77777777" w:rsidR="0055791E" w:rsidRPr="007B6E62" w:rsidRDefault="0055791E">
                      <w:pPr>
                        <w:spacing w:line="240" w:lineRule="auto"/>
                        <w:rPr>
                          <w:rFonts w:ascii="Arial" w:hAnsi="Arial" w:cs="Arial"/>
                          <w:b/>
                          <w:color w:val="005685"/>
                          <w:sz w:val="12"/>
                          <w:szCs w:val="22"/>
                        </w:rPr>
                      </w:pPr>
                    </w:p>
                    <w:p w14:paraId="562DC119" w14:textId="0B3F08EB" w:rsidR="0055791E" w:rsidRDefault="00263894">
                      <w:pPr>
                        <w:spacing w:line="240" w:lineRule="auto"/>
                        <w:rPr>
                          <w:rFonts w:ascii="Arial" w:hAnsi="Arial" w:cs="Arial"/>
                          <w:color w:val="005685"/>
                          <w:sz w:val="22"/>
                          <w:szCs w:val="28"/>
                        </w:rPr>
                      </w:pPr>
                      <w:r>
                        <w:rPr>
                          <w:rFonts w:ascii="Arial" w:hAnsi="Arial" w:cs="Arial"/>
                          <w:color w:val="005685"/>
                          <w:sz w:val="22"/>
                          <w:szCs w:val="28"/>
                        </w:rPr>
                        <w:t>Operations</w:t>
                      </w:r>
                    </w:p>
                    <w:p w14:paraId="43483EF6" w14:textId="77777777" w:rsidR="00280986" w:rsidRPr="00FF0D9A" w:rsidRDefault="00280986">
                      <w:pPr>
                        <w:spacing w:line="240" w:lineRule="auto"/>
                        <w:rPr>
                          <w:rFonts w:ascii="Arial" w:hAnsi="Arial" w:cs="Arial"/>
                          <w:color w:val="005685"/>
                          <w:sz w:val="22"/>
                          <w:szCs w:val="28"/>
                        </w:rPr>
                      </w:pPr>
                    </w:p>
                    <w:p w14:paraId="3455D039" w14:textId="77777777" w:rsidR="0055791E" w:rsidRPr="00FF0D9A" w:rsidRDefault="0055791E">
                      <w:pPr>
                        <w:spacing w:line="240" w:lineRule="auto"/>
                        <w:rPr>
                          <w:rFonts w:ascii="Arial" w:hAnsi="Arial" w:cs="Arial"/>
                          <w:b/>
                          <w:color w:val="005685"/>
                          <w:sz w:val="22"/>
                          <w:szCs w:val="28"/>
                        </w:rPr>
                      </w:pPr>
                      <w:r w:rsidRPr="00FF0D9A">
                        <w:rPr>
                          <w:rFonts w:ascii="Arial" w:hAnsi="Arial" w:cs="Arial"/>
                          <w:b/>
                          <w:color w:val="005685"/>
                          <w:szCs w:val="28"/>
                        </w:rPr>
                        <w:t>Location</w:t>
                      </w:r>
                      <w:r w:rsidR="001E755E">
                        <w:rPr>
                          <w:rFonts w:ascii="Arial" w:hAnsi="Arial" w:cs="Arial"/>
                          <w:b/>
                          <w:color w:val="005685"/>
                          <w:sz w:val="22"/>
                          <w:szCs w:val="28"/>
                        </w:rPr>
                        <w:t>:</w:t>
                      </w:r>
                    </w:p>
                    <w:p w14:paraId="5B21E303" w14:textId="77777777" w:rsidR="0055791E" w:rsidRPr="007B6E62" w:rsidRDefault="0055791E">
                      <w:pPr>
                        <w:spacing w:line="240" w:lineRule="auto"/>
                        <w:rPr>
                          <w:rFonts w:ascii="Arial" w:hAnsi="Arial" w:cs="Arial"/>
                          <w:b/>
                          <w:color w:val="005685"/>
                          <w:sz w:val="12"/>
                          <w:szCs w:val="22"/>
                        </w:rPr>
                      </w:pPr>
                    </w:p>
                    <w:p w14:paraId="3E0ECECB" w14:textId="3DCB3AC0" w:rsidR="0055791E" w:rsidRPr="00FF0D9A" w:rsidRDefault="00A82168">
                      <w:pPr>
                        <w:spacing w:line="240" w:lineRule="auto"/>
                        <w:rPr>
                          <w:rFonts w:ascii="Arial" w:hAnsi="Arial" w:cs="Arial"/>
                          <w:color w:val="005685"/>
                          <w:sz w:val="22"/>
                          <w:szCs w:val="28"/>
                        </w:rPr>
                      </w:pPr>
                      <w:r>
                        <w:rPr>
                          <w:rFonts w:ascii="Arial" w:hAnsi="Arial" w:cs="Arial"/>
                          <w:color w:val="005685"/>
                          <w:sz w:val="22"/>
                          <w:szCs w:val="28"/>
                        </w:rPr>
                        <w:t>Dumbarton</w:t>
                      </w:r>
                      <w:r w:rsidR="007F606D">
                        <w:rPr>
                          <w:rFonts w:ascii="Arial" w:hAnsi="Arial" w:cs="Arial"/>
                          <w:color w:val="005685"/>
                          <w:sz w:val="22"/>
                          <w:szCs w:val="28"/>
                        </w:rPr>
                        <w:t xml:space="preserve"> Depot</w:t>
                      </w:r>
                    </w:p>
                    <w:p w14:paraId="59202061" w14:textId="77777777" w:rsidR="0055791E" w:rsidRPr="00FF0D9A" w:rsidRDefault="0055791E">
                      <w:pPr>
                        <w:spacing w:line="240" w:lineRule="auto"/>
                        <w:rPr>
                          <w:rFonts w:ascii="Arial" w:hAnsi="Arial" w:cs="Arial"/>
                          <w:b/>
                          <w:color w:val="005685"/>
                          <w:sz w:val="22"/>
                          <w:szCs w:val="28"/>
                        </w:rPr>
                      </w:pPr>
                    </w:p>
                    <w:p w14:paraId="408712E3" w14:textId="77777777" w:rsidR="0055791E" w:rsidRPr="00FF0D9A" w:rsidRDefault="001E755E">
                      <w:pPr>
                        <w:spacing w:line="240" w:lineRule="auto"/>
                        <w:rPr>
                          <w:rFonts w:ascii="Arial" w:hAnsi="Arial" w:cs="Arial"/>
                          <w:b/>
                          <w:color w:val="005685"/>
                          <w:szCs w:val="28"/>
                        </w:rPr>
                      </w:pPr>
                      <w:r>
                        <w:rPr>
                          <w:rFonts w:ascii="Arial" w:hAnsi="Arial" w:cs="Arial"/>
                          <w:b/>
                          <w:color w:val="005685"/>
                          <w:szCs w:val="28"/>
                        </w:rPr>
                        <w:t>Line Manager:</w:t>
                      </w:r>
                    </w:p>
                    <w:p w14:paraId="18EC6CA7" w14:textId="77777777" w:rsidR="0055791E" w:rsidRPr="007B6E62" w:rsidRDefault="0055791E" w:rsidP="000B1B43">
                      <w:pPr>
                        <w:spacing w:line="240" w:lineRule="auto"/>
                        <w:jc w:val="left"/>
                        <w:rPr>
                          <w:rFonts w:ascii="Arial" w:hAnsi="Arial" w:cs="Arial"/>
                          <w:b/>
                          <w:color w:val="005685"/>
                          <w:sz w:val="12"/>
                          <w:szCs w:val="22"/>
                        </w:rPr>
                      </w:pPr>
                    </w:p>
                    <w:p w14:paraId="41110282" w14:textId="5D8C1190" w:rsidR="0055791E" w:rsidRPr="00986841" w:rsidRDefault="00A82168" w:rsidP="000B1B43">
                      <w:pPr>
                        <w:spacing w:line="240" w:lineRule="auto"/>
                        <w:jc w:val="left"/>
                        <w:rPr>
                          <w:rFonts w:ascii="Arial" w:hAnsi="Arial" w:cs="Arial"/>
                          <w:color w:val="005685"/>
                          <w:sz w:val="22"/>
                          <w:szCs w:val="28"/>
                        </w:rPr>
                      </w:pPr>
                      <w:r>
                        <w:rPr>
                          <w:rFonts w:ascii="Arial" w:hAnsi="Arial" w:cs="Arial"/>
                          <w:color w:val="005685"/>
                          <w:sz w:val="22"/>
                          <w:szCs w:val="28"/>
                        </w:rPr>
                        <w:t>David Heggie</w:t>
                      </w:r>
                      <w:r w:rsidR="006C1838">
                        <w:rPr>
                          <w:rFonts w:ascii="Arial" w:hAnsi="Arial" w:cs="Arial"/>
                          <w:color w:val="005685"/>
                          <w:sz w:val="22"/>
                          <w:szCs w:val="28"/>
                        </w:rPr>
                        <w:t>, Works Manager</w:t>
                      </w:r>
                    </w:p>
                    <w:p w14:paraId="449A05C6" w14:textId="77777777" w:rsidR="0055791E" w:rsidRPr="00FF0D9A" w:rsidRDefault="0055791E">
                      <w:pPr>
                        <w:spacing w:line="240" w:lineRule="auto"/>
                        <w:rPr>
                          <w:rFonts w:ascii="Arial" w:hAnsi="Arial" w:cs="Arial"/>
                          <w:b/>
                          <w:color w:val="005685"/>
                          <w:sz w:val="22"/>
                          <w:szCs w:val="28"/>
                        </w:rPr>
                      </w:pPr>
                    </w:p>
                    <w:p w14:paraId="63DC60E2" w14:textId="77777777" w:rsidR="0055791E" w:rsidRPr="00FF0D9A" w:rsidRDefault="0055791E">
                      <w:pPr>
                        <w:spacing w:line="240" w:lineRule="auto"/>
                        <w:rPr>
                          <w:rFonts w:ascii="Arial" w:hAnsi="Arial" w:cs="Arial"/>
                          <w:b/>
                          <w:color w:val="005685"/>
                          <w:sz w:val="22"/>
                          <w:szCs w:val="28"/>
                        </w:rPr>
                      </w:pPr>
                      <w:r w:rsidRPr="00FF0D9A">
                        <w:rPr>
                          <w:rFonts w:ascii="Arial" w:hAnsi="Arial" w:cs="Arial"/>
                          <w:b/>
                          <w:color w:val="005685"/>
                          <w:szCs w:val="28"/>
                        </w:rPr>
                        <w:t>Contract</w:t>
                      </w:r>
                      <w:r w:rsidRPr="00FF0D9A">
                        <w:rPr>
                          <w:rFonts w:ascii="Arial" w:hAnsi="Arial" w:cs="Arial"/>
                          <w:b/>
                          <w:color w:val="005685"/>
                          <w:sz w:val="22"/>
                          <w:szCs w:val="28"/>
                        </w:rPr>
                        <w:t xml:space="preserve"> </w:t>
                      </w:r>
                      <w:r w:rsidR="00D819F2">
                        <w:rPr>
                          <w:rFonts w:ascii="Arial" w:hAnsi="Arial" w:cs="Arial"/>
                          <w:b/>
                          <w:color w:val="005685"/>
                          <w:sz w:val="22"/>
                          <w:szCs w:val="28"/>
                        </w:rPr>
                        <w:t>Type</w:t>
                      </w:r>
                      <w:r w:rsidR="001E755E">
                        <w:rPr>
                          <w:rFonts w:ascii="Arial" w:hAnsi="Arial" w:cs="Arial"/>
                          <w:b/>
                          <w:color w:val="005685"/>
                          <w:sz w:val="22"/>
                          <w:szCs w:val="28"/>
                        </w:rPr>
                        <w:t>:</w:t>
                      </w:r>
                    </w:p>
                    <w:p w14:paraId="187DA3C8" w14:textId="77777777" w:rsidR="0055791E" w:rsidRPr="007B6E62" w:rsidRDefault="0055791E">
                      <w:pPr>
                        <w:spacing w:line="240" w:lineRule="auto"/>
                        <w:rPr>
                          <w:rFonts w:ascii="Arial" w:hAnsi="Arial" w:cs="Arial"/>
                          <w:b/>
                          <w:color w:val="005685"/>
                          <w:sz w:val="12"/>
                          <w:szCs w:val="22"/>
                        </w:rPr>
                      </w:pPr>
                    </w:p>
                    <w:p w14:paraId="2700F5CA" w14:textId="77777777" w:rsidR="0055791E" w:rsidRPr="00FF0D9A" w:rsidRDefault="00357E9E">
                      <w:pPr>
                        <w:spacing w:line="240" w:lineRule="auto"/>
                        <w:rPr>
                          <w:rFonts w:ascii="Arial" w:hAnsi="Arial" w:cs="Arial"/>
                          <w:color w:val="005685"/>
                          <w:sz w:val="22"/>
                          <w:szCs w:val="28"/>
                        </w:rPr>
                      </w:pPr>
                      <w:r>
                        <w:rPr>
                          <w:rFonts w:ascii="Arial" w:hAnsi="Arial" w:cs="Arial"/>
                          <w:color w:val="005685"/>
                          <w:sz w:val="22"/>
                          <w:szCs w:val="28"/>
                        </w:rPr>
                        <w:t>Permanent</w:t>
                      </w:r>
                    </w:p>
                    <w:p w14:paraId="6AE220D2" w14:textId="77777777" w:rsidR="0055791E" w:rsidRPr="00FF0D9A" w:rsidRDefault="0055791E">
                      <w:pPr>
                        <w:spacing w:line="240" w:lineRule="auto"/>
                        <w:rPr>
                          <w:rFonts w:ascii="Arial" w:hAnsi="Arial" w:cs="Arial"/>
                          <w:b/>
                          <w:color w:val="005685"/>
                          <w:sz w:val="22"/>
                          <w:szCs w:val="28"/>
                        </w:rPr>
                      </w:pPr>
                    </w:p>
                    <w:p w14:paraId="0011FB59" w14:textId="77777777" w:rsidR="0055791E" w:rsidRPr="00FF0D9A" w:rsidRDefault="0055791E">
                      <w:pPr>
                        <w:spacing w:line="240" w:lineRule="auto"/>
                        <w:rPr>
                          <w:rFonts w:ascii="Arial" w:hAnsi="Arial" w:cs="Arial"/>
                          <w:b/>
                          <w:color w:val="005685"/>
                          <w:szCs w:val="28"/>
                        </w:rPr>
                      </w:pPr>
                      <w:r w:rsidRPr="00FF0D9A">
                        <w:rPr>
                          <w:rFonts w:ascii="Arial" w:hAnsi="Arial" w:cs="Arial"/>
                          <w:b/>
                          <w:color w:val="005685"/>
                          <w:szCs w:val="28"/>
                        </w:rPr>
                        <w:t>Working Hours</w:t>
                      </w:r>
                      <w:r w:rsidR="001E755E">
                        <w:rPr>
                          <w:rFonts w:ascii="Arial" w:hAnsi="Arial" w:cs="Arial"/>
                          <w:b/>
                          <w:color w:val="005685"/>
                          <w:szCs w:val="28"/>
                        </w:rPr>
                        <w:t>:</w:t>
                      </w:r>
                      <w:r w:rsidRPr="00FF0D9A">
                        <w:rPr>
                          <w:rFonts w:ascii="Arial" w:hAnsi="Arial" w:cs="Arial"/>
                          <w:b/>
                          <w:color w:val="005685"/>
                          <w:szCs w:val="28"/>
                        </w:rPr>
                        <w:t xml:space="preserve"> </w:t>
                      </w:r>
                    </w:p>
                    <w:p w14:paraId="4CE43DE7" w14:textId="77777777" w:rsidR="00B15C00" w:rsidRPr="007B6E62" w:rsidRDefault="00B15C00">
                      <w:pPr>
                        <w:spacing w:line="240" w:lineRule="auto"/>
                        <w:rPr>
                          <w:rFonts w:ascii="Arial" w:hAnsi="Arial" w:cs="Arial"/>
                          <w:b/>
                          <w:color w:val="005685"/>
                          <w:sz w:val="12"/>
                          <w:szCs w:val="28"/>
                        </w:rPr>
                      </w:pPr>
                    </w:p>
                    <w:p w14:paraId="591D35FD" w14:textId="77777777" w:rsidR="000B1B43" w:rsidRPr="007C1147" w:rsidRDefault="006C1838" w:rsidP="000B1B43">
                      <w:pPr>
                        <w:spacing w:line="240" w:lineRule="auto"/>
                        <w:jc w:val="left"/>
                        <w:rPr>
                          <w:rFonts w:ascii="Arial" w:hAnsi="Arial" w:cs="Arial"/>
                          <w:color w:val="005685"/>
                          <w:sz w:val="22"/>
                          <w:szCs w:val="28"/>
                        </w:rPr>
                      </w:pPr>
                      <w:r w:rsidRPr="007C1147">
                        <w:rPr>
                          <w:rFonts w:ascii="Arial" w:hAnsi="Arial" w:cs="Arial"/>
                          <w:color w:val="005685"/>
                          <w:sz w:val="22"/>
                          <w:szCs w:val="28"/>
                        </w:rPr>
                        <w:t>Full time</w:t>
                      </w:r>
                      <w:r w:rsidR="000B1B43" w:rsidRPr="007C1147">
                        <w:rPr>
                          <w:rFonts w:ascii="Arial" w:hAnsi="Arial" w:cs="Arial"/>
                          <w:color w:val="005685"/>
                          <w:sz w:val="22"/>
                          <w:szCs w:val="28"/>
                        </w:rPr>
                        <w:t xml:space="preserve"> - Annualised split between Spring, </w:t>
                      </w:r>
                      <w:proofErr w:type="gramStart"/>
                      <w:r w:rsidR="000B1B43" w:rsidRPr="007C1147">
                        <w:rPr>
                          <w:rFonts w:ascii="Arial" w:hAnsi="Arial" w:cs="Arial"/>
                          <w:color w:val="005685"/>
                          <w:sz w:val="22"/>
                          <w:szCs w:val="28"/>
                        </w:rPr>
                        <w:t>Summer</w:t>
                      </w:r>
                      <w:proofErr w:type="gramEnd"/>
                      <w:r w:rsidR="000B1B43" w:rsidRPr="007C1147">
                        <w:rPr>
                          <w:rFonts w:ascii="Arial" w:hAnsi="Arial" w:cs="Arial"/>
                          <w:color w:val="005685"/>
                          <w:sz w:val="22"/>
                          <w:szCs w:val="28"/>
                        </w:rPr>
                        <w:t xml:space="preserve"> and Winter weeks.</w:t>
                      </w:r>
                    </w:p>
                    <w:p w14:paraId="6B1B289A" w14:textId="2C3BCD02" w:rsidR="00B15C00" w:rsidRPr="000A5B3C" w:rsidRDefault="00B15C00" w:rsidP="00B15C00">
                      <w:pPr>
                        <w:rPr>
                          <w:color w:val="FF0000"/>
                          <w:sz w:val="28"/>
                          <w:szCs w:val="28"/>
                        </w:rPr>
                      </w:pPr>
                    </w:p>
                  </w:txbxContent>
                </v:textbox>
                <w10:wrap type="square" anchorx="margin" anchory="margin"/>
              </v:rect>
            </w:pict>
          </mc:Fallback>
        </mc:AlternateContent>
      </w:r>
      <w:r w:rsidR="0021282D" w:rsidRPr="0021282D">
        <w:rPr>
          <w:rFonts w:ascii="Arial" w:hAnsi="Arial" w:cs="Arial"/>
          <w:sz w:val="22"/>
          <w:szCs w:val="22"/>
        </w:rPr>
        <w:t xml:space="preserve">Thank you for your interest in the post of </w:t>
      </w:r>
      <w:r w:rsidR="00AB401D">
        <w:rPr>
          <w:rFonts w:ascii="Arial" w:hAnsi="Arial" w:cs="Arial"/>
          <w:sz w:val="22"/>
          <w:szCs w:val="22"/>
        </w:rPr>
        <w:t>Driver/Labourer</w:t>
      </w:r>
      <w:r w:rsidR="0021282D" w:rsidRPr="0021282D">
        <w:rPr>
          <w:rFonts w:ascii="Arial" w:hAnsi="Arial" w:cs="Arial"/>
          <w:sz w:val="22"/>
          <w:szCs w:val="22"/>
        </w:rPr>
        <w:t xml:space="preserve"> with Historic Environment Scotland, based at</w:t>
      </w:r>
      <w:r w:rsidR="008F4535">
        <w:rPr>
          <w:rFonts w:ascii="Arial" w:hAnsi="Arial" w:cs="Arial"/>
          <w:sz w:val="22"/>
          <w:szCs w:val="22"/>
        </w:rPr>
        <w:t xml:space="preserve"> </w:t>
      </w:r>
      <w:r w:rsidR="00A82168">
        <w:rPr>
          <w:rFonts w:ascii="Arial" w:hAnsi="Arial" w:cs="Arial"/>
          <w:sz w:val="22"/>
          <w:szCs w:val="22"/>
        </w:rPr>
        <w:t>Dumbarton</w:t>
      </w:r>
      <w:r w:rsidR="004602EF">
        <w:rPr>
          <w:rFonts w:ascii="Arial" w:hAnsi="Arial" w:cs="Arial"/>
          <w:sz w:val="22"/>
          <w:szCs w:val="22"/>
        </w:rPr>
        <w:t xml:space="preserve"> Castle Depot</w:t>
      </w:r>
      <w:r w:rsidR="00F81D88" w:rsidRPr="00986980">
        <w:rPr>
          <w:rFonts w:ascii="Arial" w:hAnsi="Arial" w:cs="Arial"/>
          <w:sz w:val="22"/>
          <w:szCs w:val="22"/>
        </w:rPr>
        <w:t>.</w:t>
      </w:r>
      <w:r w:rsidR="0021282D" w:rsidRPr="00986980">
        <w:rPr>
          <w:rFonts w:ascii="Arial" w:hAnsi="Arial" w:cs="Arial"/>
          <w:sz w:val="22"/>
          <w:szCs w:val="22"/>
        </w:rPr>
        <w:t xml:space="preserve"> This</w:t>
      </w:r>
      <w:r w:rsidR="0021282D" w:rsidRPr="0021282D">
        <w:rPr>
          <w:rFonts w:ascii="Arial" w:hAnsi="Arial" w:cs="Arial"/>
          <w:sz w:val="22"/>
          <w:szCs w:val="22"/>
        </w:rPr>
        <w:t xml:space="preserve"> is a </w:t>
      </w:r>
      <w:r w:rsidR="00AB401D">
        <w:rPr>
          <w:rFonts w:ascii="Arial" w:hAnsi="Arial" w:cs="Arial"/>
          <w:sz w:val="22"/>
          <w:szCs w:val="22"/>
        </w:rPr>
        <w:t xml:space="preserve">permanent </w:t>
      </w:r>
      <w:r w:rsidR="006C1838">
        <w:rPr>
          <w:rFonts w:ascii="Arial" w:hAnsi="Arial" w:cs="Arial"/>
          <w:sz w:val="22"/>
          <w:szCs w:val="22"/>
        </w:rPr>
        <w:t>and pensionable appointment.</w:t>
      </w:r>
    </w:p>
    <w:p w14:paraId="06038919" w14:textId="1A19B8EB" w:rsidR="006C1838" w:rsidRDefault="006C1838" w:rsidP="0021282D">
      <w:pPr>
        <w:rPr>
          <w:rFonts w:ascii="Arial" w:hAnsi="Arial" w:cs="Arial"/>
          <w:sz w:val="22"/>
          <w:szCs w:val="22"/>
        </w:rPr>
      </w:pPr>
    </w:p>
    <w:p w14:paraId="76FA5CE9" w14:textId="4E5E1863" w:rsidR="00937869" w:rsidRPr="004E083D" w:rsidRDefault="00937869" w:rsidP="00937869">
      <w:pPr>
        <w:rPr>
          <w:rFonts w:ascii="Arial" w:hAnsi="Arial" w:cs="Arial"/>
          <w:sz w:val="22"/>
          <w:szCs w:val="22"/>
        </w:rPr>
      </w:pPr>
      <w:r>
        <w:rPr>
          <w:rFonts w:ascii="Arial" w:hAnsi="Arial" w:cs="Arial"/>
          <w:sz w:val="22"/>
          <w:szCs w:val="22"/>
        </w:rPr>
        <w:t>You</w:t>
      </w:r>
      <w:r w:rsidRPr="004E083D">
        <w:rPr>
          <w:rFonts w:ascii="Arial" w:hAnsi="Arial" w:cs="Arial"/>
          <w:sz w:val="22"/>
          <w:szCs w:val="22"/>
        </w:rPr>
        <w:t xml:space="preserve"> will be joining a dedicated team where </w:t>
      </w:r>
      <w:r>
        <w:rPr>
          <w:rFonts w:ascii="Arial" w:hAnsi="Arial" w:cs="Arial"/>
          <w:sz w:val="22"/>
          <w:szCs w:val="22"/>
        </w:rPr>
        <w:t>you</w:t>
      </w:r>
      <w:r w:rsidRPr="004E083D">
        <w:rPr>
          <w:rFonts w:ascii="Arial" w:hAnsi="Arial" w:cs="Arial"/>
          <w:sz w:val="22"/>
          <w:szCs w:val="22"/>
        </w:rPr>
        <w:t xml:space="preserve"> will contribute to the conservation of historical monuments under the care of Historic Environment Scotland in </w:t>
      </w:r>
      <w:r w:rsidR="00A82168">
        <w:rPr>
          <w:rFonts w:ascii="Arial" w:hAnsi="Arial" w:cs="Arial"/>
          <w:sz w:val="22"/>
          <w:szCs w:val="22"/>
        </w:rPr>
        <w:t>Dumbarton</w:t>
      </w:r>
      <w:r w:rsidRPr="004E083D">
        <w:rPr>
          <w:rFonts w:ascii="Arial" w:hAnsi="Arial" w:cs="Arial"/>
          <w:sz w:val="22"/>
          <w:szCs w:val="22"/>
        </w:rPr>
        <w:t xml:space="preserve"> and the surrounding area.</w:t>
      </w:r>
    </w:p>
    <w:p w14:paraId="6DDEF004" w14:textId="77777777" w:rsidR="0021282D" w:rsidRPr="0021282D" w:rsidRDefault="0021282D" w:rsidP="0021282D">
      <w:pPr>
        <w:rPr>
          <w:rFonts w:ascii="Arial" w:hAnsi="Arial" w:cs="Arial"/>
          <w:b/>
          <w:sz w:val="22"/>
          <w:szCs w:val="22"/>
        </w:rPr>
      </w:pPr>
    </w:p>
    <w:p w14:paraId="1CAAAA30" w14:textId="77777777" w:rsidR="00E14845" w:rsidRPr="003A6F79" w:rsidRDefault="00E14845" w:rsidP="009569E0">
      <w:pPr>
        <w:rPr>
          <w:rFonts w:ascii="Arial" w:hAnsi="Arial" w:cs="Arial"/>
          <w:b/>
          <w:bCs/>
          <w:color w:val="005685"/>
          <w:szCs w:val="22"/>
        </w:rPr>
      </w:pPr>
      <w:r w:rsidRPr="003A6F79">
        <w:rPr>
          <w:rFonts w:ascii="Arial" w:hAnsi="Arial" w:cs="Arial"/>
          <w:b/>
          <w:bCs/>
          <w:color w:val="005685"/>
          <w:szCs w:val="22"/>
        </w:rPr>
        <w:t>About us</w:t>
      </w:r>
    </w:p>
    <w:p w14:paraId="5A4FBA18" w14:textId="77777777" w:rsidR="00091122" w:rsidRDefault="00091122" w:rsidP="009569E0">
      <w:pPr>
        <w:rPr>
          <w:rFonts w:ascii="Arial" w:hAnsi="Arial" w:cs="Arial"/>
          <w:b/>
          <w:bCs/>
          <w:i/>
          <w:color w:val="000000"/>
          <w:sz w:val="22"/>
          <w:szCs w:val="22"/>
        </w:rPr>
      </w:pPr>
    </w:p>
    <w:p w14:paraId="3FA30F93" w14:textId="77777777" w:rsidR="00091122" w:rsidRPr="00091122" w:rsidRDefault="002D1370" w:rsidP="009569E0">
      <w:pPr>
        <w:rPr>
          <w:rFonts w:ascii="Arial" w:hAnsi="Arial" w:cs="Arial"/>
          <w:bCs/>
          <w:color w:val="000000"/>
          <w:sz w:val="22"/>
          <w:szCs w:val="22"/>
        </w:rPr>
      </w:pPr>
      <w:r>
        <w:rPr>
          <w:rFonts w:ascii="Arial" w:hAnsi="Arial" w:cs="Arial"/>
          <w:bCs/>
          <w:color w:val="000000"/>
          <w:sz w:val="22"/>
          <w:szCs w:val="22"/>
        </w:rPr>
        <w:t>We are the l</w:t>
      </w:r>
      <w:r w:rsidR="00091122">
        <w:rPr>
          <w:rFonts w:ascii="Arial" w:hAnsi="Arial" w:cs="Arial"/>
          <w:bCs/>
          <w:color w:val="000000"/>
          <w:sz w:val="22"/>
          <w:szCs w:val="22"/>
        </w:rPr>
        <w:t xml:space="preserve">ead body for Scotland’s historic environment; a charity dedicated to the advancement of heritage, culture, education and environmental protection. We’re at the forefront of researching and understanding the historic environment, and addressing the impact of climate change on its future. We investigate and record architectural and archaeological sites and landscapes across Scotland and care for more than 300 properties of national importance. </w:t>
      </w:r>
      <w:r w:rsidR="00D270C6">
        <w:rPr>
          <w:rFonts w:ascii="Arial" w:hAnsi="Arial" w:cs="Arial"/>
          <w:bCs/>
          <w:color w:val="000000"/>
          <w:sz w:val="22"/>
          <w:szCs w:val="22"/>
        </w:rPr>
        <w:t>We have a People</w:t>
      </w:r>
      <w:r w:rsidR="001E755E">
        <w:rPr>
          <w:rFonts w:ascii="Arial" w:hAnsi="Arial" w:cs="Arial"/>
          <w:bCs/>
          <w:color w:val="000000"/>
          <w:sz w:val="22"/>
          <w:szCs w:val="22"/>
        </w:rPr>
        <w:t xml:space="preserve"> Strategy</w:t>
      </w:r>
      <w:r w:rsidR="0021282D">
        <w:rPr>
          <w:rFonts w:ascii="Arial" w:hAnsi="Arial" w:cs="Arial"/>
          <w:bCs/>
          <w:color w:val="000000"/>
          <w:sz w:val="22"/>
          <w:szCs w:val="22"/>
        </w:rPr>
        <w:t>,</w:t>
      </w:r>
      <w:r w:rsidR="00D270C6">
        <w:rPr>
          <w:rFonts w:ascii="Arial" w:hAnsi="Arial" w:cs="Arial"/>
          <w:bCs/>
          <w:color w:val="000000"/>
          <w:sz w:val="22"/>
          <w:szCs w:val="22"/>
        </w:rPr>
        <w:t xml:space="preserve"> which </w:t>
      </w:r>
      <w:r w:rsidR="0021282D">
        <w:rPr>
          <w:rFonts w:ascii="Arial" w:hAnsi="Arial" w:cs="Arial"/>
          <w:bCs/>
          <w:color w:val="000000"/>
          <w:sz w:val="22"/>
          <w:szCs w:val="22"/>
        </w:rPr>
        <w:t>is an</w:t>
      </w:r>
      <w:r w:rsidR="00D270C6">
        <w:rPr>
          <w:rFonts w:ascii="Arial" w:hAnsi="Arial" w:cs="Arial"/>
          <w:bCs/>
          <w:color w:val="000000"/>
          <w:sz w:val="22"/>
          <w:szCs w:val="22"/>
        </w:rPr>
        <w:t xml:space="preserve"> </w:t>
      </w:r>
      <w:r w:rsidR="001E755E" w:rsidRPr="001E755E">
        <w:rPr>
          <w:rFonts w:ascii="Arial" w:hAnsi="Arial" w:cs="Arial"/>
          <w:bCs/>
          <w:color w:val="000000"/>
          <w:sz w:val="22"/>
          <w:szCs w:val="22"/>
        </w:rPr>
        <w:t>o</w:t>
      </w:r>
      <w:r w:rsidR="00D270C6">
        <w:rPr>
          <w:rFonts w:ascii="Arial" w:hAnsi="Arial" w:cs="Arial"/>
          <w:bCs/>
          <w:color w:val="000000"/>
          <w:sz w:val="22"/>
          <w:szCs w:val="22"/>
        </w:rPr>
        <w:t xml:space="preserve">verarching strategy to </w:t>
      </w:r>
      <w:r w:rsidR="0021282D">
        <w:rPr>
          <w:rFonts w:ascii="Arial" w:hAnsi="Arial" w:cs="Arial"/>
          <w:bCs/>
          <w:color w:val="000000"/>
          <w:sz w:val="22"/>
          <w:szCs w:val="22"/>
        </w:rPr>
        <w:t>ensure</w:t>
      </w:r>
      <w:r w:rsidR="00D270C6">
        <w:rPr>
          <w:rFonts w:ascii="Arial" w:hAnsi="Arial" w:cs="Arial"/>
          <w:bCs/>
          <w:color w:val="000000"/>
          <w:sz w:val="22"/>
          <w:szCs w:val="22"/>
        </w:rPr>
        <w:t xml:space="preserve"> we support </w:t>
      </w:r>
      <w:r w:rsidR="007D2449">
        <w:rPr>
          <w:rFonts w:ascii="Arial" w:hAnsi="Arial" w:cs="Arial"/>
          <w:bCs/>
          <w:color w:val="000000"/>
          <w:sz w:val="22"/>
          <w:szCs w:val="22"/>
        </w:rPr>
        <w:t xml:space="preserve">and </w:t>
      </w:r>
      <w:r w:rsidR="007D2449" w:rsidRPr="001E755E">
        <w:rPr>
          <w:rFonts w:ascii="Arial" w:hAnsi="Arial" w:cs="Arial"/>
          <w:bCs/>
          <w:color w:val="000000"/>
          <w:sz w:val="22"/>
          <w:szCs w:val="22"/>
        </w:rPr>
        <w:t>develop</w:t>
      </w:r>
      <w:r w:rsidR="001E755E" w:rsidRPr="001E755E">
        <w:rPr>
          <w:rFonts w:ascii="Arial" w:hAnsi="Arial" w:cs="Arial"/>
          <w:bCs/>
          <w:color w:val="000000"/>
          <w:sz w:val="22"/>
          <w:szCs w:val="22"/>
        </w:rPr>
        <w:t xml:space="preserve"> staff within the organisation</w:t>
      </w:r>
      <w:r w:rsidR="00D270C6">
        <w:rPr>
          <w:rFonts w:ascii="Arial" w:hAnsi="Arial" w:cs="Arial"/>
          <w:bCs/>
          <w:color w:val="000000"/>
          <w:sz w:val="22"/>
          <w:szCs w:val="22"/>
        </w:rPr>
        <w:t>.</w:t>
      </w:r>
    </w:p>
    <w:p w14:paraId="6D99409C" w14:textId="77777777" w:rsidR="009569E0" w:rsidRPr="009352E0" w:rsidRDefault="009569E0" w:rsidP="00EE5BB6">
      <w:pPr>
        <w:rPr>
          <w:rFonts w:ascii="Arial" w:hAnsi="Arial" w:cs="Arial"/>
          <w:szCs w:val="22"/>
        </w:rPr>
      </w:pPr>
    </w:p>
    <w:p w14:paraId="2B508215" w14:textId="77777777" w:rsidR="00091122" w:rsidRPr="003A6F79" w:rsidRDefault="00091122" w:rsidP="00EE5BB6">
      <w:pPr>
        <w:rPr>
          <w:rFonts w:ascii="Arial" w:hAnsi="Arial" w:cs="Arial"/>
          <w:b/>
          <w:color w:val="005685"/>
          <w:szCs w:val="22"/>
        </w:rPr>
      </w:pPr>
      <w:r w:rsidRPr="003A6F79">
        <w:rPr>
          <w:rFonts w:ascii="Arial" w:hAnsi="Arial" w:cs="Arial"/>
          <w:b/>
          <w:color w:val="005685"/>
          <w:szCs w:val="22"/>
        </w:rPr>
        <w:t xml:space="preserve">Our Vision </w:t>
      </w:r>
    </w:p>
    <w:p w14:paraId="4A9B1833" w14:textId="77777777" w:rsidR="00091122" w:rsidRDefault="00091122" w:rsidP="00EE5BB6">
      <w:pPr>
        <w:rPr>
          <w:rFonts w:ascii="Arial" w:hAnsi="Arial" w:cs="Arial"/>
          <w:b/>
          <w:i/>
          <w:sz w:val="22"/>
          <w:szCs w:val="22"/>
        </w:rPr>
      </w:pPr>
    </w:p>
    <w:p w14:paraId="3AFC3BB0" w14:textId="77777777" w:rsidR="00091122" w:rsidRDefault="002D1370" w:rsidP="00EE5BB6">
      <w:pPr>
        <w:rPr>
          <w:rFonts w:ascii="Arial" w:hAnsi="Arial" w:cs="Arial"/>
          <w:sz w:val="22"/>
          <w:szCs w:val="22"/>
        </w:rPr>
      </w:pPr>
      <w:r>
        <w:rPr>
          <w:rFonts w:ascii="Arial" w:hAnsi="Arial" w:cs="Arial"/>
          <w:sz w:val="22"/>
          <w:szCs w:val="22"/>
        </w:rPr>
        <w:t xml:space="preserve">Our vision is that </w:t>
      </w:r>
      <w:r w:rsidR="00091122">
        <w:rPr>
          <w:rFonts w:ascii="Arial" w:hAnsi="Arial" w:cs="Arial"/>
          <w:sz w:val="22"/>
          <w:szCs w:val="22"/>
        </w:rPr>
        <w:t xml:space="preserve">Scotland’s historic environment is cherished, understood, shared and enjoyed with pride by everyone. </w:t>
      </w:r>
    </w:p>
    <w:p w14:paraId="798A9CA3" w14:textId="77777777" w:rsidR="00091122" w:rsidRDefault="00091122" w:rsidP="00EE5BB6">
      <w:pPr>
        <w:rPr>
          <w:rFonts w:ascii="Arial" w:hAnsi="Arial" w:cs="Arial"/>
          <w:sz w:val="22"/>
          <w:szCs w:val="22"/>
        </w:rPr>
      </w:pPr>
    </w:p>
    <w:p w14:paraId="103C35B3" w14:textId="77777777" w:rsidR="00284A3A" w:rsidRPr="00280986" w:rsidRDefault="00284A3A" w:rsidP="00284A3A">
      <w:pPr>
        <w:rPr>
          <w:rFonts w:ascii="Arial" w:hAnsi="Arial" w:cs="Arial"/>
          <w:b/>
          <w:color w:val="005685"/>
          <w:szCs w:val="22"/>
        </w:rPr>
      </w:pPr>
      <w:r w:rsidRPr="00280986">
        <w:rPr>
          <w:rFonts w:ascii="Arial" w:hAnsi="Arial" w:cs="Arial"/>
          <w:b/>
          <w:color w:val="005685"/>
          <w:szCs w:val="22"/>
        </w:rPr>
        <w:t>Our Priorities</w:t>
      </w:r>
    </w:p>
    <w:p w14:paraId="70E4D9DC" w14:textId="77777777" w:rsidR="00284A3A" w:rsidRDefault="00284A3A" w:rsidP="00284A3A">
      <w:pPr>
        <w:rPr>
          <w:rFonts w:ascii="Arial" w:hAnsi="Arial" w:cs="Arial"/>
          <w:bCs/>
          <w:sz w:val="22"/>
          <w:szCs w:val="22"/>
        </w:rPr>
      </w:pPr>
    </w:p>
    <w:p w14:paraId="1686B1DA" w14:textId="5710279B" w:rsidR="00284A3A" w:rsidRDefault="00284A3A" w:rsidP="00284A3A">
      <w:pPr>
        <w:pStyle w:val="ListParagraph"/>
        <w:numPr>
          <w:ilvl w:val="0"/>
          <w:numId w:val="31"/>
        </w:numPr>
        <w:rPr>
          <w:rFonts w:ascii="Arial" w:hAnsi="Arial" w:cs="Arial"/>
          <w:bCs/>
          <w:color w:val="000000"/>
          <w:sz w:val="22"/>
          <w:szCs w:val="22"/>
        </w:rPr>
      </w:pPr>
      <w:r>
        <w:rPr>
          <w:rFonts w:ascii="Arial" w:hAnsi="Arial" w:cs="Arial"/>
          <w:bCs/>
          <w:color w:val="000000"/>
          <w:sz w:val="22"/>
          <w:szCs w:val="22"/>
        </w:rPr>
        <w:t xml:space="preserve">The historic environment makes a real difference to people’s lives </w:t>
      </w:r>
    </w:p>
    <w:p w14:paraId="4861C572" w14:textId="77777777" w:rsidR="00284A3A" w:rsidRDefault="00284A3A" w:rsidP="00284A3A">
      <w:pPr>
        <w:pStyle w:val="ListParagraph"/>
        <w:numPr>
          <w:ilvl w:val="0"/>
          <w:numId w:val="31"/>
        </w:numPr>
        <w:rPr>
          <w:rFonts w:ascii="Arial" w:hAnsi="Arial" w:cs="Arial"/>
          <w:bCs/>
          <w:color w:val="000000"/>
          <w:sz w:val="22"/>
          <w:szCs w:val="22"/>
        </w:rPr>
      </w:pPr>
      <w:r>
        <w:rPr>
          <w:rFonts w:ascii="Arial" w:hAnsi="Arial" w:cs="Arial"/>
          <w:bCs/>
          <w:color w:val="000000"/>
          <w:sz w:val="22"/>
          <w:szCs w:val="22"/>
        </w:rPr>
        <w:t xml:space="preserve">The historic environment is looked after, protected and managed for the generations to come. </w:t>
      </w:r>
    </w:p>
    <w:p w14:paraId="69E08AAA" w14:textId="77777777" w:rsidR="00284A3A" w:rsidRDefault="00284A3A" w:rsidP="00284A3A">
      <w:pPr>
        <w:pStyle w:val="ListParagraph"/>
        <w:numPr>
          <w:ilvl w:val="0"/>
          <w:numId w:val="31"/>
        </w:numPr>
        <w:rPr>
          <w:rFonts w:ascii="Arial" w:hAnsi="Arial" w:cs="Arial"/>
          <w:bCs/>
          <w:color w:val="000000"/>
          <w:sz w:val="22"/>
          <w:szCs w:val="22"/>
        </w:rPr>
      </w:pPr>
      <w:r>
        <w:rPr>
          <w:rFonts w:ascii="Arial" w:hAnsi="Arial" w:cs="Arial"/>
          <w:bCs/>
          <w:color w:val="000000"/>
          <w:sz w:val="22"/>
          <w:szCs w:val="22"/>
        </w:rPr>
        <w:t xml:space="preserve">The historic environment makes a broader contribution to the economy of Scotland and </w:t>
      </w:r>
      <w:proofErr w:type="gramStart"/>
      <w:r>
        <w:rPr>
          <w:rFonts w:ascii="Arial" w:hAnsi="Arial" w:cs="Arial"/>
          <w:bCs/>
          <w:color w:val="000000"/>
          <w:sz w:val="22"/>
          <w:szCs w:val="22"/>
        </w:rPr>
        <w:t>it’s</w:t>
      </w:r>
      <w:proofErr w:type="gramEnd"/>
      <w:r>
        <w:rPr>
          <w:rFonts w:ascii="Arial" w:hAnsi="Arial" w:cs="Arial"/>
          <w:bCs/>
          <w:color w:val="000000"/>
          <w:sz w:val="22"/>
          <w:szCs w:val="22"/>
        </w:rPr>
        <w:t xml:space="preserve"> people </w:t>
      </w:r>
    </w:p>
    <w:p w14:paraId="66349D4F" w14:textId="77777777" w:rsidR="00284A3A" w:rsidRDefault="00284A3A" w:rsidP="00284A3A">
      <w:pPr>
        <w:pStyle w:val="ListParagraph"/>
        <w:numPr>
          <w:ilvl w:val="0"/>
          <w:numId w:val="31"/>
        </w:numPr>
        <w:rPr>
          <w:rFonts w:ascii="Arial" w:hAnsi="Arial" w:cs="Arial"/>
          <w:bCs/>
          <w:color w:val="000000"/>
          <w:sz w:val="22"/>
          <w:szCs w:val="22"/>
        </w:rPr>
      </w:pPr>
      <w:r>
        <w:rPr>
          <w:rFonts w:ascii="Arial" w:hAnsi="Arial" w:cs="Arial"/>
          <w:bCs/>
          <w:color w:val="000000"/>
          <w:sz w:val="22"/>
          <w:szCs w:val="22"/>
        </w:rPr>
        <w:t xml:space="preserve">The historic environment inspires a creative and vibrant Scotland </w:t>
      </w:r>
    </w:p>
    <w:p w14:paraId="0B83BBB7" w14:textId="77777777" w:rsidR="00284A3A" w:rsidRDefault="00284A3A" w:rsidP="00284A3A">
      <w:pPr>
        <w:pStyle w:val="ListParagraph"/>
        <w:numPr>
          <w:ilvl w:val="0"/>
          <w:numId w:val="31"/>
        </w:numPr>
        <w:rPr>
          <w:rFonts w:ascii="Arial" w:hAnsi="Arial" w:cs="Arial"/>
          <w:bCs/>
          <w:color w:val="000000"/>
          <w:sz w:val="22"/>
          <w:szCs w:val="22"/>
        </w:rPr>
      </w:pPr>
      <w:r>
        <w:rPr>
          <w:rFonts w:ascii="Arial" w:hAnsi="Arial" w:cs="Arial"/>
          <w:bCs/>
          <w:color w:val="000000"/>
          <w:sz w:val="22"/>
          <w:szCs w:val="22"/>
        </w:rPr>
        <w:t>The historic environment is cared for and championed by a high performing organisation.</w:t>
      </w:r>
    </w:p>
    <w:p w14:paraId="13C09AA9" w14:textId="77777777" w:rsidR="00AD30C7" w:rsidRPr="003A6F79" w:rsidRDefault="006C1838" w:rsidP="00EE5BB6">
      <w:pPr>
        <w:rPr>
          <w:rFonts w:ascii="Arial" w:hAnsi="Arial" w:cs="Arial"/>
          <w:color w:val="005685"/>
          <w:sz w:val="28"/>
          <w:szCs w:val="22"/>
        </w:rPr>
      </w:pPr>
      <w:r>
        <w:rPr>
          <w:rFonts w:ascii="Arial" w:hAnsi="Arial" w:cs="Arial"/>
          <w:b/>
          <w:i/>
          <w:color w:val="005685"/>
          <w:szCs w:val="22"/>
        </w:rPr>
        <w:br w:type="page"/>
      </w:r>
      <w:r w:rsidR="00454235" w:rsidRPr="003A6F79">
        <w:rPr>
          <w:rFonts w:ascii="Arial" w:hAnsi="Arial" w:cs="Arial"/>
          <w:color w:val="005685"/>
          <w:sz w:val="28"/>
          <w:szCs w:val="22"/>
        </w:rPr>
        <w:lastRenderedPageBreak/>
        <w:t>Overview of the post and information about the team</w:t>
      </w:r>
    </w:p>
    <w:p w14:paraId="5EFA0130" w14:textId="77777777" w:rsidR="00BE4695" w:rsidRPr="006C1838" w:rsidRDefault="00BE4695" w:rsidP="00EE5BB6">
      <w:pPr>
        <w:rPr>
          <w:rFonts w:ascii="Arial" w:hAnsi="Arial" w:cs="Arial"/>
          <w:color w:val="0D0D0D"/>
          <w:sz w:val="22"/>
          <w:szCs w:val="22"/>
        </w:rPr>
      </w:pPr>
    </w:p>
    <w:p w14:paraId="6599BE77" w14:textId="365CCE29" w:rsidR="00937869" w:rsidRDefault="00937869" w:rsidP="00937869">
      <w:pPr>
        <w:rPr>
          <w:rFonts w:ascii="Arial" w:hAnsi="Arial" w:cs="Arial"/>
          <w:sz w:val="22"/>
          <w:szCs w:val="22"/>
        </w:rPr>
      </w:pPr>
      <w:r w:rsidRPr="00477B60">
        <w:rPr>
          <w:rFonts w:ascii="Arial" w:hAnsi="Arial" w:cs="Arial"/>
          <w:sz w:val="22"/>
          <w:szCs w:val="22"/>
        </w:rPr>
        <w:t xml:space="preserve">The </w:t>
      </w:r>
      <w:r w:rsidR="0068428F">
        <w:rPr>
          <w:rFonts w:ascii="Arial" w:hAnsi="Arial" w:cs="Arial"/>
          <w:sz w:val="22"/>
          <w:szCs w:val="22"/>
        </w:rPr>
        <w:t>Dumbarton</w:t>
      </w:r>
      <w:r w:rsidRPr="00477B60">
        <w:rPr>
          <w:rFonts w:ascii="Arial" w:hAnsi="Arial" w:cs="Arial"/>
          <w:sz w:val="22"/>
          <w:szCs w:val="22"/>
        </w:rPr>
        <w:t xml:space="preserve"> Castle Depot Monument Conservation Unit, (MCU), currently consists of </w:t>
      </w:r>
      <w:r>
        <w:rPr>
          <w:rFonts w:ascii="Arial" w:hAnsi="Arial" w:cs="Arial"/>
          <w:sz w:val="22"/>
          <w:szCs w:val="22"/>
        </w:rPr>
        <w:t xml:space="preserve">a </w:t>
      </w:r>
      <w:r w:rsidR="0068428F">
        <w:rPr>
          <w:rFonts w:ascii="Arial" w:hAnsi="Arial" w:cs="Arial"/>
          <w:sz w:val="22"/>
          <w:szCs w:val="22"/>
        </w:rPr>
        <w:t>4</w:t>
      </w:r>
      <w:r w:rsidRPr="00477B60">
        <w:rPr>
          <w:rFonts w:ascii="Arial" w:hAnsi="Arial" w:cs="Arial"/>
          <w:sz w:val="22"/>
          <w:szCs w:val="22"/>
        </w:rPr>
        <w:t>-person team all of which carry out conservation and maintenance work on a variety of locations. The team is headed by a Works Manager who has direct line management responsibilities for the whole team.</w:t>
      </w:r>
    </w:p>
    <w:p w14:paraId="15C1E564" w14:textId="77777777" w:rsidR="00937869" w:rsidRDefault="00937869" w:rsidP="003A05A4">
      <w:pPr>
        <w:rPr>
          <w:rFonts w:ascii="Arial" w:hAnsi="Arial" w:cs="Arial"/>
          <w:color w:val="0D0D0D"/>
          <w:sz w:val="22"/>
          <w:szCs w:val="22"/>
        </w:rPr>
      </w:pPr>
    </w:p>
    <w:p w14:paraId="7D611676" w14:textId="49A6CE4B" w:rsidR="003A05A4" w:rsidRDefault="00E50DA1" w:rsidP="003A05A4">
      <w:pPr>
        <w:rPr>
          <w:rFonts w:ascii="Arial" w:hAnsi="Arial" w:cs="Arial"/>
          <w:color w:val="0D0D0D"/>
          <w:sz w:val="22"/>
          <w:szCs w:val="22"/>
        </w:rPr>
      </w:pPr>
      <w:r w:rsidRPr="008F4535">
        <w:rPr>
          <w:rFonts w:ascii="Arial" w:hAnsi="Arial" w:cs="Arial"/>
          <w:color w:val="0D0D0D"/>
          <w:sz w:val="22"/>
          <w:szCs w:val="22"/>
        </w:rPr>
        <w:t>You</w:t>
      </w:r>
      <w:r w:rsidR="003A05A4" w:rsidRPr="008F4535">
        <w:rPr>
          <w:rFonts w:ascii="Arial" w:hAnsi="Arial" w:cs="Arial"/>
          <w:color w:val="0D0D0D"/>
          <w:sz w:val="22"/>
          <w:szCs w:val="22"/>
        </w:rPr>
        <w:t xml:space="preserve"> </w:t>
      </w:r>
      <w:r w:rsidR="003A05A4" w:rsidRPr="00BD1EC5">
        <w:rPr>
          <w:rFonts w:ascii="Arial" w:hAnsi="Arial" w:cs="Arial"/>
          <w:color w:val="0D0D0D"/>
          <w:sz w:val="22"/>
          <w:szCs w:val="22"/>
        </w:rPr>
        <w:t>will provide labouring duties to the team as well as driver duties in transferring the squad to their place of work</w:t>
      </w:r>
      <w:r w:rsidR="009264CD" w:rsidRPr="00BD1EC5">
        <w:rPr>
          <w:rFonts w:ascii="Arial" w:hAnsi="Arial" w:cs="Arial"/>
          <w:color w:val="0D0D0D"/>
          <w:sz w:val="22"/>
          <w:szCs w:val="22"/>
        </w:rPr>
        <w:t xml:space="preserve"> and picking up materials</w:t>
      </w:r>
      <w:r w:rsidR="003A05A4" w:rsidRPr="00BD1EC5">
        <w:rPr>
          <w:rFonts w:ascii="Arial" w:hAnsi="Arial" w:cs="Arial"/>
          <w:color w:val="0D0D0D"/>
          <w:sz w:val="22"/>
          <w:szCs w:val="22"/>
        </w:rPr>
        <w:t xml:space="preserve">. </w:t>
      </w:r>
      <w:r w:rsidRPr="00BD1EC5">
        <w:rPr>
          <w:rFonts w:ascii="Arial" w:hAnsi="Arial" w:cs="Arial"/>
          <w:color w:val="0D0D0D"/>
          <w:sz w:val="22"/>
          <w:szCs w:val="22"/>
        </w:rPr>
        <w:t>You</w:t>
      </w:r>
      <w:r w:rsidR="003A05A4" w:rsidRPr="00BD1EC5">
        <w:rPr>
          <w:rFonts w:ascii="Arial" w:hAnsi="Arial" w:cs="Arial"/>
          <w:color w:val="0D0D0D"/>
          <w:sz w:val="22"/>
          <w:szCs w:val="22"/>
        </w:rPr>
        <w:t xml:space="preserve"> will be expected to make </w:t>
      </w:r>
      <w:r w:rsidRPr="00BD1EC5">
        <w:rPr>
          <w:rFonts w:ascii="Arial" w:hAnsi="Arial" w:cs="Arial"/>
          <w:color w:val="0D0D0D"/>
          <w:sz w:val="22"/>
          <w:szCs w:val="22"/>
        </w:rPr>
        <w:t>your</w:t>
      </w:r>
      <w:r w:rsidR="009264CD" w:rsidRPr="00BD1EC5">
        <w:rPr>
          <w:rFonts w:ascii="Arial" w:hAnsi="Arial" w:cs="Arial"/>
          <w:color w:val="0D0D0D"/>
          <w:sz w:val="22"/>
          <w:szCs w:val="22"/>
        </w:rPr>
        <w:t xml:space="preserve"> own way to and from </w:t>
      </w:r>
      <w:r w:rsidR="0068428F">
        <w:rPr>
          <w:rFonts w:ascii="Arial" w:hAnsi="Arial" w:cs="Arial"/>
          <w:color w:val="0D0D0D"/>
          <w:sz w:val="22"/>
          <w:szCs w:val="22"/>
        </w:rPr>
        <w:t>Dumbarton</w:t>
      </w:r>
      <w:r w:rsidR="00F81D88" w:rsidRPr="00BD1EC5">
        <w:rPr>
          <w:rFonts w:ascii="Arial" w:hAnsi="Arial" w:cs="Arial"/>
          <w:color w:val="0D0D0D"/>
          <w:sz w:val="22"/>
          <w:szCs w:val="22"/>
        </w:rPr>
        <w:t xml:space="preserve"> Depot</w:t>
      </w:r>
      <w:r w:rsidR="006C1838" w:rsidRPr="00BD1EC5">
        <w:rPr>
          <w:rFonts w:ascii="Arial" w:hAnsi="Arial" w:cs="Arial"/>
          <w:color w:val="0D0D0D"/>
          <w:sz w:val="22"/>
          <w:szCs w:val="22"/>
        </w:rPr>
        <w:t xml:space="preserve"> for start and finish times.</w:t>
      </w:r>
      <w:r w:rsidR="00BD1EC5" w:rsidRPr="00BD1EC5">
        <w:rPr>
          <w:rFonts w:ascii="Arial" w:hAnsi="Arial" w:cs="Arial"/>
          <w:color w:val="0D0D0D"/>
          <w:sz w:val="22"/>
          <w:szCs w:val="22"/>
        </w:rPr>
        <w:t xml:space="preserve"> You may on occasion be required to work at other monuments within the HES South Region.</w:t>
      </w:r>
    </w:p>
    <w:p w14:paraId="1F450238" w14:textId="2D699240" w:rsidR="00695A99" w:rsidRDefault="00695A99" w:rsidP="003A05A4">
      <w:pPr>
        <w:rPr>
          <w:rFonts w:ascii="Arial" w:hAnsi="Arial" w:cs="Arial"/>
          <w:color w:val="0D0D0D"/>
          <w:sz w:val="22"/>
          <w:szCs w:val="22"/>
        </w:rPr>
      </w:pPr>
    </w:p>
    <w:p w14:paraId="32B91404" w14:textId="77777777" w:rsidR="00695A99" w:rsidRDefault="00695A99" w:rsidP="00695A99">
      <w:pPr>
        <w:tabs>
          <w:tab w:val="clear" w:pos="720"/>
          <w:tab w:val="clear" w:pos="1440"/>
          <w:tab w:val="clear" w:pos="2160"/>
          <w:tab w:val="clear" w:pos="2880"/>
          <w:tab w:val="clear" w:pos="4680"/>
          <w:tab w:val="clear" w:pos="5400"/>
          <w:tab w:val="clear" w:pos="9000"/>
        </w:tabs>
        <w:spacing w:after="60"/>
        <w:rPr>
          <w:rFonts w:ascii="Arial" w:hAnsi="Arial" w:cs="Arial"/>
          <w:b/>
          <w:i/>
          <w:sz w:val="22"/>
          <w:szCs w:val="22"/>
        </w:rPr>
      </w:pPr>
      <w:r>
        <w:rPr>
          <w:rFonts w:ascii="Arial" w:hAnsi="Arial" w:cs="Arial"/>
          <w:b/>
          <w:i/>
          <w:sz w:val="22"/>
          <w:szCs w:val="22"/>
        </w:rPr>
        <w:t xml:space="preserve">Working </w:t>
      </w:r>
      <w:r w:rsidRPr="00897ADD">
        <w:rPr>
          <w:rFonts w:ascii="Arial" w:hAnsi="Arial" w:cs="Arial"/>
          <w:b/>
          <w:i/>
          <w:sz w:val="22"/>
          <w:szCs w:val="22"/>
        </w:rPr>
        <w:t>Hours</w:t>
      </w:r>
      <w:r>
        <w:rPr>
          <w:rFonts w:ascii="Arial" w:hAnsi="Arial" w:cs="Arial"/>
          <w:b/>
          <w:i/>
          <w:sz w:val="22"/>
          <w:szCs w:val="22"/>
        </w:rPr>
        <w:t>:</w:t>
      </w:r>
    </w:p>
    <w:p w14:paraId="01419B7F" w14:textId="0DBAD104" w:rsidR="00695A99" w:rsidRPr="00E50DA1" w:rsidRDefault="00695A99" w:rsidP="00695A99">
      <w:pPr>
        <w:rPr>
          <w:rFonts w:ascii="Arial" w:hAnsi="Arial" w:cs="Arial"/>
          <w:sz w:val="22"/>
          <w:szCs w:val="22"/>
        </w:rPr>
      </w:pPr>
      <w:r w:rsidRPr="00E50DA1">
        <w:rPr>
          <w:rFonts w:ascii="Arial" w:hAnsi="Arial" w:cs="Arial"/>
          <w:sz w:val="22"/>
          <w:szCs w:val="22"/>
        </w:rPr>
        <w:t xml:space="preserve">The normal weekly hours of work will vary according to the working season </w:t>
      </w:r>
      <w:r>
        <w:rPr>
          <w:rFonts w:ascii="Arial" w:hAnsi="Arial" w:cs="Arial"/>
          <w:sz w:val="22"/>
          <w:szCs w:val="22"/>
        </w:rPr>
        <w:t>and may be subject to future changes</w:t>
      </w:r>
      <w:r w:rsidRPr="00E50DA1">
        <w:rPr>
          <w:rFonts w:ascii="Arial" w:hAnsi="Arial" w:cs="Arial"/>
          <w:sz w:val="22"/>
          <w:szCs w:val="22"/>
        </w:rPr>
        <w:t xml:space="preserve">. The working year will cover the </w:t>
      </w:r>
      <w:r w:rsidRPr="00263894">
        <w:rPr>
          <w:rFonts w:ascii="Arial" w:hAnsi="Arial" w:cs="Arial"/>
          <w:sz w:val="22"/>
          <w:szCs w:val="22"/>
        </w:rPr>
        <w:t>calendar year 1 April to 31 March.</w:t>
      </w:r>
      <w:r w:rsidR="00263894" w:rsidRPr="00263894">
        <w:rPr>
          <w:rFonts w:ascii="Arial" w:hAnsi="Arial" w:cs="Arial"/>
          <w:sz w:val="22"/>
          <w:szCs w:val="22"/>
        </w:rPr>
        <w:t xml:space="preserve"> </w:t>
      </w:r>
      <w:r w:rsidR="00263894" w:rsidRPr="00263894">
        <w:rPr>
          <w:rFonts w:ascii="Arial" w:hAnsi="Arial" w:cs="Arial"/>
          <w:sz w:val="22"/>
          <w:szCs w:val="22"/>
        </w:rPr>
        <w:t>These annualised hours are calculated based on a 37-hour working week averaged throughout the contract year and are paid as such.</w:t>
      </w:r>
    </w:p>
    <w:p w14:paraId="4CF719E6" w14:textId="77777777" w:rsidR="00695A99" w:rsidRPr="00E50DA1" w:rsidRDefault="00695A99" w:rsidP="00695A99">
      <w:pPr>
        <w:rPr>
          <w:rFonts w:ascii="Arial" w:hAnsi="Arial" w:cs="Arial"/>
          <w:sz w:val="22"/>
          <w:szCs w:val="22"/>
        </w:rPr>
      </w:pPr>
    </w:p>
    <w:p w14:paraId="3EA96053" w14:textId="77777777" w:rsidR="00695A99" w:rsidRPr="00BD1EC5" w:rsidRDefault="00695A99" w:rsidP="00695A99">
      <w:pPr>
        <w:rPr>
          <w:rFonts w:ascii="Arial" w:hAnsi="Arial" w:cs="Arial"/>
          <w:sz w:val="22"/>
          <w:szCs w:val="22"/>
          <w:u w:val="single"/>
        </w:rPr>
      </w:pPr>
      <w:r w:rsidRPr="00BD1EC5">
        <w:rPr>
          <w:rFonts w:ascii="Arial" w:hAnsi="Arial" w:cs="Arial"/>
          <w:sz w:val="22"/>
          <w:szCs w:val="22"/>
        </w:rPr>
        <w:t xml:space="preserve">The working year will be divided into 1 spring week and 2 working </w:t>
      </w:r>
      <w:proofErr w:type="gramStart"/>
      <w:r w:rsidRPr="00BD1EC5">
        <w:rPr>
          <w:rFonts w:ascii="Arial" w:hAnsi="Arial" w:cs="Arial"/>
          <w:sz w:val="22"/>
          <w:szCs w:val="22"/>
        </w:rPr>
        <w:t>seasons;</w:t>
      </w:r>
      <w:proofErr w:type="gramEnd"/>
      <w:r w:rsidRPr="00BD1EC5">
        <w:rPr>
          <w:rFonts w:ascii="Arial" w:hAnsi="Arial" w:cs="Arial"/>
          <w:sz w:val="22"/>
          <w:szCs w:val="22"/>
        </w:rPr>
        <w:t xml:space="preserve"> namely a longer working hours season (summer) and a shorter working hours season (winter). The length of each working season will be fixed by local management after discussion with the MCU and not later than 1 April of that working year.</w:t>
      </w:r>
    </w:p>
    <w:p w14:paraId="02E1384F" w14:textId="77777777" w:rsidR="00695A99" w:rsidRPr="00BD1EC5" w:rsidRDefault="00695A99" w:rsidP="00695A99">
      <w:pPr>
        <w:rPr>
          <w:rFonts w:ascii="Arial" w:hAnsi="Arial" w:cs="Arial"/>
          <w:sz w:val="22"/>
          <w:szCs w:val="22"/>
          <w:u w:val="single"/>
        </w:rPr>
      </w:pPr>
    </w:p>
    <w:p w14:paraId="1539CE3F" w14:textId="77777777" w:rsidR="00695A99" w:rsidRPr="00BD1EC5" w:rsidRDefault="00695A99" w:rsidP="00695A99">
      <w:pPr>
        <w:rPr>
          <w:rFonts w:ascii="Arial" w:hAnsi="Arial" w:cs="Arial"/>
          <w:sz w:val="22"/>
          <w:szCs w:val="22"/>
          <w:u w:val="single"/>
        </w:rPr>
      </w:pPr>
      <w:r w:rsidRPr="00BD1EC5">
        <w:rPr>
          <w:rFonts w:ascii="Arial" w:hAnsi="Arial" w:cs="Arial"/>
          <w:sz w:val="22"/>
          <w:szCs w:val="22"/>
        </w:rPr>
        <w:t>The normal working week for the long</w:t>
      </w:r>
      <w:r>
        <w:rPr>
          <w:rFonts w:ascii="Arial" w:hAnsi="Arial" w:cs="Arial"/>
          <w:sz w:val="22"/>
          <w:szCs w:val="22"/>
        </w:rPr>
        <w:t>er summer</w:t>
      </w:r>
      <w:r w:rsidRPr="00BD1EC5">
        <w:rPr>
          <w:rFonts w:ascii="Arial" w:hAnsi="Arial" w:cs="Arial"/>
          <w:sz w:val="22"/>
          <w:szCs w:val="22"/>
        </w:rPr>
        <w:t xml:space="preserve"> season will cover a </w:t>
      </w:r>
      <w:proofErr w:type="gramStart"/>
      <w:r w:rsidRPr="00BD1EC5">
        <w:rPr>
          <w:rFonts w:ascii="Arial" w:hAnsi="Arial" w:cs="Arial"/>
          <w:sz w:val="22"/>
          <w:szCs w:val="22"/>
        </w:rPr>
        <w:t>5 day</w:t>
      </w:r>
      <w:proofErr w:type="gramEnd"/>
      <w:r w:rsidRPr="00BD1EC5">
        <w:rPr>
          <w:rFonts w:ascii="Arial" w:hAnsi="Arial" w:cs="Arial"/>
          <w:sz w:val="22"/>
          <w:szCs w:val="22"/>
        </w:rPr>
        <w:t xml:space="preserve"> working week, Monday to Friday inclusive. The normal working week pertaining to the spring week and the short season will also be agreed between MCU and local management so as to include a </w:t>
      </w:r>
      <w:proofErr w:type="gramStart"/>
      <w:r w:rsidRPr="00BD1EC5">
        <w:rPr>
          <w:rFonts w:ascii="Arial" w:hAnsi="Arial" w:cs="Arial"/>
          <w:sz w:val="22"/>
          <w:szCs w:val="22"/>
        </w:rPr>
        <w:t>4 day</w:t>
      </w:r>
      <w:proofErr w:type="gramEnd"/>
      <w:r w:rsidRPr="00BD1EC5">
        <w:rPr>
          <w:rFonts w:ascii="Arial" w:hAnsi="Arial" w:cs="Arial"/>
          <w:sz w:val="22"/>
          <w:szCs w:val="22"/>
        </w:rPr>
        <w:t xml:space="preserve"> week (within Monday to Friday of that week); or a 9 day fortnight within the period covered by Monday to Friday inclusive in 2 consecutive weeks.</w:t>
      </w:r>
    </w:p>
    <w:p w14:paraId="65AA0C6C" w14:textId="77777777" w:rsidR="00695A99" w:rsidRPr="00E50DA1" w:rsidRDefault="00695A99" w:rsidP="00695A99">
      <w:pPr>
        <w:rPr>
          <w:rFonts w:ascii="Arial" w:hAnsi="Arial" w:cs="Arial"/>
          <w:sz w:val="22"/>
          <w:szCs w:val="22"/>
        </w:rPr>
      </w:pPr>
    </w:p>
    <w:p w14:paraId="4A05106E" w14:textId="0227C863" w:rsidR="007C1147" w:rsidRDefault="00695A99" w:rsidP="00695A99">
      <w:pPr>
        <w:rPr>
          <w:rFonts w:ascii="Arial" w:hAnsi="Arial" w:cs="Arial"/>
          <w:sz w:val="22"/>
          <w:szCs w:val="22"/>
        </w:rPr>
      </w:pPr>
      <w:r w:rsidRPr="00BD1EC5">
        <w:rPr>
          <w:rFonts w:ascii="Arial" w:hAnsi="Arial" w:cs="Arial"/>
          <w:sz w:val="22"/>
          <w:szCs w:val="22"/>
        </w:rPr>
        <w:t>The normal weekly hours of work in the long</w:t>
      </w:r>
      <w:r>
        <w:rPr>
          <w:rFonts w:ascii="Arial" w:hAnsi="Arial" w:cs="Arial"/>
          <w:sz w:val="22"/>
          <w:szCs w:val="22"/>
        </w:rPr>
        <w:t xml:space="preserve"> summer</w:t>
      </w:r>
      <w:r w:rsidRPr="00BD1EC5">
        <w:rPr>
          <w:rFonts w:ascii="Arial" w:hAnsi="Arial" w:cs="Arial"/>
          <w:sz w:val="22"/>
          <w:szCs w:val="22"/>
        </w:rPr>
        <w:t xml:space="preserve"> season will not exceed a maximum of 42.5 hours per week, which shall be inclusive of travel between the base depot and the place of work, up to a maximum of 2 hours per day for such travelling.</w:t>
      </w:r>
    </w:p>
    <w:p w14:paraId="51A38076" w14:textId="77777777" w:rsidR="007C1147" w:rsidRDefault="007C1147" w:rsidP="00695A99">
      <w:pPr>
        <w:rPr>
          <w:rFonts w:ascii="Arial" w:hAnsi="Arial" w:cs="Arial"/>
          <w:sz w:val="22"/>
          <w:szCs w:val="22"/>
        </w:rPr>
      </w:pPr>
    </w:p>
    <w:p w14:paraId="47AB6B4B" w14:textId="69969A1F" w:rsidR="00695A99" w:rsidRPr="00BD1EC5" w:rsidRDefault="00695A99" w:rsidP="00695A99">
      <w:pPr>
        <w:rPr>
          <w:rFonts w:ascii="Arial" w:hAnsi="Arial" w:cs="Arial"/>
          <w:sz w:val="22"/>
          <w:szCs w:val="22"/>
        </w:rPr>
      </w:pPr>
      <w:r>
        <w:rPr>
          <w:rFonts w:ascii="Arial" w:hAnsi="Arial" w:cs="Arial"/>
          <w:sz w:val="22"/>
          <w:szCs w:val="22"/>
        </w:rPr>
        <w:t xml:space="preserve">Please see below the current working hours at Dumbarton Depot: </w:t>
      </w:r>
    </w:p>
    <w:p w14:paraId="163FF0D8" w14:textId="77777777" w:rsidR="00695A99" w:rsidRPr="00E50DA1" w:rsidRDefault="00695A99" w:rsidP="00695A99">
      <w:pPr>
        <w:rPr>
          <w:rFonts w:ascii="Arial" w:hAnsi="Arial" w:cs="Arial"/>
          <w:sz w:val="22"/>
          <w:szCs w:val="22"/>
        </w:rPr>
      </w:pPr>
    </w:p>
    <w:p w14:paraId="2E0744B8" w14:textId="77777777" w:rsidR="00695A99" w:rsidRDefault="00695A99" w:rsidP="00695A99">
      <w:pPr>
        <w:rPr>
          <w:rFonts w:ascii="Arial" w:hAnsi="Arial" w:cs="Arial"/>
          <w:sz w:val="22"/>
          <w:szCs w:val="22"/>
        </w:rPr>
      </w:pPr>
      <w:r>
        <w:rPr>
          <w:rFonts w:ascii="Arial" w:hAnsi="Arial" w:cs="Arial"/>
          <w:sz w:val="22"/>
          <w:szCs w:val="22"/>
        </w:rPr>
        <w:t>Spring working hours:</w:t>
      </w:r>
    </w:p>
    <w:p w14:paraId="67E40DCC" w14:textId="77777777" w:rsidR="00695A99" w:rsidRPr="00E50DA1" w:rsidRDefault="00695A99" w:rsidP="00695A99">
      <w:pPr>
        <w:tabs>
          <w:tab w:val="clear" w:pos="720"/>
          <w:tab w:val="clear" w:pos="1440"/>
          <w:tab w:val="clear" w:pos="2160"/>
          <w:tab w:val="clear" w:pos="2880"/>
          <w:tab w:val="clear" w:pos="4680"/>
          <w:tab w:val="clear" w:pos="5400"/>
          <w:tab w:val="clear" w:pos="9000"/>
          <w:tab w:val="left" w:pos="3119"/>
        </w:tabs>
        <w:rPr>
          <w:rFonts w:ascii="Arial" w:hAnsi="Arial" w:cs="Arial"/>
          <w:sz w:val="22"/>
          <w:szCs w:val="22"/>
        </w:rPr>
      </w:pPr>
      <w:r>
        <w:rPr>
          <w:rFonts w:ascii="Arial" w:hAnsi="Arial" w:cs="Arial"/>
          <w:sz w:val="22"/>
          <w:szCs w:val="22"/>
        </w:rPr>
        <w:t xml:space="preserve">                                </w:t>
      </w:r>
      <w:r w:rsidRPr="00E50DA1">
        <w:rPr>
          <w:rFonts w:ascii="Arial" w:hAnsi="Arial" w:cs="Arial"/>
          <w:sz w:val="22"/>
          <w:szCs w:val="22"/>
        </w:rPr>
        <w:t>Monday–</w:t>
      </w:r>
      <w:r>
        <w:rPr>
          <w:rFonts w:ascii="Arial" w:hAnsi="Arial" w:cs="Arial"/>
          <w:sz w:val="22"/>
          <w:szCs w:val="22"/>
        </w:rPr>
        <w:t>Wedne</w:t>
      </w:r>
      <w:r w:rsidRPr="00E50DA1">
        <w:rPr>
          <w:rFonts w:ascii="Arial" w:hAnsi="Arial" w:cs="Arial"/>
          <w:sz w:val="22"/>
          <w:szCs w:val="22"/>
        </w:rPr>
        <w:t>sday</w:t>
      </w:r>
      <w:r w:rsidRPr="00E50DA1">
        <w:rPr>
          <w:rFonts w:ascii="Arial" w:hAnsi="Arial" w:cs="Arial"/>
          <w:sz w:val="22"/>
          <w:szCs w:val="22"/>
        </w:rPr>
        <w:tab/>
      </w:r>
      <w:r>
        <w:rPr>
          <w:rFonts w:ascii="Arial" w:hAnsi="Arial" w:cs="Arial"/>
          <w:sz w:val="22"/>
          <w:szCs w:val="22"/>
        </w:rPr>
        <w:t xml:space="preserve">             </w:t>
      </w:r>
      <w:r w:rsidRPr="00E50DA1">
        <w:rPr>
          <w:rFonts w:ascii="Arial" w:hAnsi="Arial" w:cs="Arial"/>
          <w:sz w:val="22"/>
          <w:szCs w:val="22"/>
        </w:rPr>
        <w:t>07:</w:t>
      </w:r>
      <w:r>
        <w:rPr>
          <w:rFonts w:ascii="Arial" w:hAnsi="Arial" w:cs="Arial"/>
          <w:sz w:val="22"/>
          <w:szCs w:val="22"/>
        </w:rPr>
        <w:t>30am – 16.30pm</w:t>
      </w:r>
    </w:p>
    <w:p w14:paraId="32F24BD6" w14:textId="77777777" w:rsidR="00695A99" w:rsidRDefault="00695A99" w:rsidP="00695A99">
      <w:pPr>
        <w:tabs>
          <w:tab w:val="clear" w:pos="720"/>
          <w:tab w:val="clear" w:pos="1440"/>
          <w:tab w:val="clear" w:pos="2160"/>
          <w:tab w:val="clear" w:pos="2880"/>
          <w:tab w:val="clear" w:pos="4680"/>
          <w:tab w:val="clear" w:pos="5400"/>
          <w:tab w:val="clear" w:pos="9000"/>
          <w:tab w:val="left" w:pos="3119"/>
        </w:tabs>
        <w:jc w:val="center"/>
        <w:rPr>
          <w:rFonts w:ascii="Arial" w:hAnsi="Arial" w:cs="Arial"/>
          <w:sz w:val="22"/>
          <w:szCs w:val="22"/>
        </w:rPr>
      </w:pPr>
      <w:r>
        <w:rPr>
          <w:rFonts w:ascii="Arial" w:hAnsi="Arial" w:cs="Arial"/>
          <w:sz w:val="22"/>
          <w:szCs w:val="22"/>
        </w:rPr>
        <w:t>Thursday</w:t>
      </w:r>
      <w:r w:rsidRPr="00E50DA1">
        <w:rPr>
          <w:rFonts w:ascii="Arial" w:hAnsi="Arial" w:cs="Arial"/>
          <w:sz w:val="22"/>
          <w:szCs w:val="22"/>
        </w:rPr>
        <w:tab/>
      </w:r>
      <w:r>
        <w:rPr>
          <w:rFonts w:ascii="Arial" w:hAnsi="Arial" w:cs="Arial"/>
          <w:sz w:val="22"/>
          <w:szCs w:val="22"/>
        </w:rPr>
        <w:t>07.30am – 16.00pm</w:t>
      </w:r>
    </w:p>
    <w:p w14:paraId="14542CD5" w14:textId="77777777" w:rsidR="00695A99" w:rsidRPr="00E50DA1" w:rsidRDefault="00695A99" w:rsidP="00695A99">
      <w:pPr>
        <w:rPr>
          <w:rFonts w:ascii="Arial" w:hAnsi="Arial" w:cs="Arial"/>
          <w:sz w:val="22"/>
          <w:szCs w:val="22"/>
        </w:rPr>
      </w:pPr>
      <w:r>
        <w:rPr>
          <w:rFonts w:ascii="Arial" w:hAnsi="Arial" w:cs="Arial"/>
          <w:sz w:val="22"/>
          <w:szCs w:val="22"/>
        </w:rPr>
        <w:t>S</w:t>
      </w:r>
      <w:r w:rsidRPr="00E50DA1">
        <w:rPr>
          <w:rFonts w:ascii="Arial" w:hAnsi="Arial" w:cs="Arial"/>
          <w:sz w:val="22"/>
          <w:szCs w:val="22"/>
        </w:rPr>
        <w:t>ummer working hours:</w:t>
      </w:r>
    </w:p>
    <w:p w14:paraId="7C48A3EB" w14:textId="77777777" w:rsidR="00695A99" w:rsidRPr="00E50DA1" w:rsidRDefault="00695A99" w:rsidP="00695A99">
      <w:pPr>
        <w:tabs>
          <w:tab w:val="clear" w:pos="720"/>
          <w:tab w:val="clear" w:pos="1440"/>
          <w:tab w:val="clear" w:pos="2160"/>
          <w:tab w:val="clear" w:pos="2880"/>
          <w:tab w:val="clear" w:pos="4680"/>
          <w:tab w:val="clear" w:pos="5400"/>
          <w:tab w:val="clear" w:pos="9000"/>
          <w:tab w:val="left" w:pos="3119"/>
        </w:tabs>
        <w:jc w:val="center"/>
        <w:rPr>
          <w:rFonts w:ascii="Arial" w:hAnsi="Arial" w:cs="Arial"/>
          <w:sz w:val="22"/>
          <w:szCs w:val="22"/>
        </w:rPr>
      </w:pPr>
      <w:r w:rsidRPr="00E50DA1">
        <w:rPr>
          <w:rFonts w:ascii="Arial" w:hAnsi="Arial" w:cs="Arial"/>
          <w:sz w:val="22"/>
          <w:szCs w:val="22"/>
        </w:rPr>
        <w:t>Monday–Thursday</w:t>
      </w:r>
      <w:r w:rsidRPr="00E50DA1">
        <w:rPr>
          <w:rFonts w:ascii="Arial" w:hAnsi="Arial" w:cs="Arial"/>
          <w:sz w:val="22"/>
          <w:szCs w:val="22"/>
        </w:rPr>
        <w:tab/>
        <w:t>07:</w:t>
      </w:r>
      <w:r>
        <w:rPr>
          <w:rFonts w:ascii="Arial" w:hAnsi="Arial" w:cs="Arial"/>
          <w:sz w:val="22"/>
          <w:szCs w:val="22"/>
        </w:rPr>
        <w:t>30</w:t>
      </w:r>
      <w:r w:rsidRPr="00E50DA1">
        <w:rPr>
          <w:rFonts w:ascii="Arial" w:hAnsi="Arial" w:cs="Arial"/>
          <w:sz w:val="22"/>
          <w:szCs w:val="22"/>
        </w:rPr>
        <w:t>am – 17:</w:t>
      </w:r>
      <w:r>
        <w:rPr>
          <w:rFonts w:ascii="Arial" w:hAnsi="Arial" w:cs="Arial"/>
          <w:sz w:val="22"/>
          <w:szCs w:val="22"/>
        </w:rPr>
        <w:t>00</w:t>
      </w:r>
      <w:r w:rsidRPr="00E50DA1">
        <w:rPr>
          <w:rFonts w:ascii="Arial" w:hAnsi="Arial" w:cs="Arial"/>
          <w:sz w:val="22"/>
          <w:szCs w:val="22"/>
        </w:rPr>
        <w:t>pm</w:t>
      </w:r>
    </w:p>
    <w:p w14:paraId="09C56596" w14:textId="77777777" w:rsidR="00695A99" w:rsidRPr="00E50DA1" w:rsidRDefault="00695A99" w:rsidP="00695A99">
      <w:pPr>
        <w:tabs>
          <w:tab w:val="clear" w:pos="720"/>
          <w:tab w:val="clear" w:pos="1440"/>
          <w:tab w:val="clear" w:pos="2160"/>
          <w:tab w:val="clear" w:pos="2880"/>
          <w:tab w:val="clear" w:pos="4680"/>
          <w:tab w:val="clear" w:pos="5400"/>
          <w:tab w:val="clear" w:pos="9000"/>
          <w:tab w:val="left" w:pos="3119"/>
        </w:tabs>
        <w:jc w:val="center"/>
        <w:rPr>
          <w:rFonts w:ascii="Arial" w:hAnsi="Arial" w:cs="Arial"/>
          <w:sz w:val="22"/>
          <w:szCs w:val="22"/>
        </w:rPr>
      </w:pPr>
      <w:r w:rsidRPr="00E50DA1">
        <w:rPr>
          <w:rFonts w:ascii="Arial" w:hAnsi="Arial" w:cs="Arial"/>
          <w:sz w:val="22"/>
          <w:szCs w:val="22"/>
        </w:rPr>
        <w:t>Friday</w:t>
      </w:r>
      <w:r w:rsidRPr="00E50DA1">
        <w:rPr>
          <w:rFonts w:ascii="Arial" w:hAnsi="Arial" w:cs="Arial"/>
          <w:sz w:val="22"/>
          <w:szCs w:val="22"/>
        </w:rPr>
        <w:tab/>
        <w:t>07:</w:t>
      </w:r>
      <w:r>
        <w:rPr>
          <w:rFonts w:ascii="Arial" w:hAnsi="Arial" w:cs="Arial"/>
          <w:sz w:val="22"/>
          <w:szCs w:val="22"/>
        </w:rPr>
        <w:t>30</w:t>
      </w:r>
      <w:r w:rsidRPr="00E50DA1">
        <w:rPr>
          <w:rFonts w:ascii="Arial" w:hAnsi="Arial" w:cs="Arial"/>
          <w:sz w:val="22"/>
          <w:szCs w:val="22"/>
        </w:rPr>
        <w:t xml:space="preserve">am – </w:t>
      </w:r>
      <w:r>
        <w:rPr>
          <w:rFonts w:ascii="Arial" w:hAnsi="Arial" w:cs="Arial"/>
          <w:sz w:val="22"/>
          <w:szCs w:val="22"/>
        </w:rPr>
        <w:t>14.30</w:t>
      </w:r>
      <w:r w:rsidRPr="00E50DA1">
        <w:rPr>
          <w:rFonts w:ascii="Arial" w:hAnsi="Arial" w:cs="Arial"/>
          <w:sz w:val="22"/>
          <w:szCs w:val="22"/>
        </w:rPr>
        <w:t>pm</w:t>
      </w:r>
    </w:p>
    <w:p w14:paraId="74D6DEAA" w14:textId="77777777" w:rsidR="00695A99" w:rsidRPr="00E50DA1" w:rsidRDefault="00695A99" w:rsidP="00695A99">
      <w:pPr>
        <w:rPr>
          <w:rFonts w:ascii="Arial" w:hAnsi="Arial" w:cs="Arial"/>
          <w:sz w:val="22"/>
          <w:szCs w:val="22"/>
        </w:rPr>
      </w:pPr>
      <w:r>
        <w:rPr>
          <w:rFonts w:ascii="Arial" w:hAnsi="Arial" w:cs="Arial"/>
          <w:sz w:val="22"/>
          <w:szCs w:val="22"/>
        </w:rPr>
        <w:t>W</w:t>
      </w:r>
      <w:r w:rsidRPr="00E50DA1">
        <w:rPr>
          <w:rFonts w:ascii="Arial" w:hAnsi="Arial" w:cs="Arial"/>
          <w:sz w:val="22"/>
          <w:szCs w:val="22"/>
        </w:rPr>
        <w:t>inter working hours:</w:t>
      </w:r>
    </w:p>
    <w:p w14:paraId="72292248" w14:textId="77777777" w:rsidR="00695A99" w:rsidRPr="00E50DA1" w:rsidRDefault="00695A99" w:rsidP="00695A99">
      <w:pPr>
        <w:tabs>
          <w:tab w:val="clear" w:pos="720"/>
          <w:tab w:val="clear" w:pos="1440"/>
          <w:tab w:val="clear" w:pos="2160"/>
          <w:tab w:val="clear" w:pos="2880"/>
          <w:tab w:val="clear" w:pos="4680"/>
          <w:tab w:val="clear" w:pos="5400"/>
          <w:tab w:val="clear" w:pos="9000"/>
          <w:tab w:val="left" w:pos="3119"/>
        </w:tabs>
        <w:jc w:val="center"/>
        <w:rPr>
          <w:rFonts w:ascii="Arial" w:hAnsi="Arial" w:cs="Arial"/>
          <w:sz w:val="22"/>
          <w:szCs w:val="22"/>
        </w:rPr>
      </w:pPr>
      <w:r w:rsidRPr="00E50DA1">
        <w:rPr>
          <w:rFonts w:ascii="Arial" w:hAnsi="Arial" w:cs="Arial"/>
          <w:sz w:val="22"/>
          <w:szCs w:val="22"/>
        </w:rPr>
        <w:t>Monday–</w:t>
      </w:r>
      <w:r>
        <w:rPr>
          <w:rFonts w:ascii="Arial" w:hAnsi="Arial" w:cs="Arial"/>
          <w:sz w:val="22"/>
          <w:szCs w:val="22"/>
        </w:rPr>
        <w:t>Thursday</w:t>
      </w:r>
      <w:r w:rsidRPr="00E50DA1">
        <w:rPr>
          <w:rFonts w:ascii="Arial" w:hAnsi="Arial" w:cs="Arial"/>
          <w:sz w:val="22"/>
          <w:szCs w:val="22"/>
        </w:rPr>
        <w:tab/>
        <w:t>0</w:t>
      </w:r>
      <w:r>
        <w:rPr>
          <w:rFonts w:ascii="Arial" w:hAnsi="Arial" w:cs="Arial"/>
          <w:sz w:val="22"/>
          <w:szCs w:val="22"/>
        </w:rPr>
        <w:t>7</w:t>
      </w:r>
      <w:r w:rsidRPr="00E50DA1">
        <w:rPr>
          <w:rFonts w:ascii="Arial" w:hAnsi="Arial" w:cs="Arial"/>
          <w:sz w:val="22"/>
          <w:szCs w:val="22"/>
        </w:rPr>
        <w:t>:</w:t>
      </w:r>
      <w:r>
        <w:rPr>
          <w:rFonts w:ascii="Arial" w:hAnsi="Arial" w:cs="Arial"/>
          <w:sz w:val="22"/>
          <w:szCs w:val="22"/>
        </w:rPr>
        <w:t>45</w:t>
      </w:r>
      <w:r w:rsidRPr="00E50DA1">
        <w:rPr>
          <w:rFonts w:ascii="Arial" w:hAnsi="Arial" w:cs="Arial"/>
          <w:sz w:val="22"/>
          <w:szCs w:val="22"/>
        </w:rPr>
        <w:t>am – 16:</w:t>
      </w:r>
      <w:r>
        <w:rPr>
          <w:rFonts w:ascii="Arial" w:hAnsi="Arial" w:cs="Arial"/>
          <w:sz w:val="22"/>
          <w:szCs w:val="22"/>
        </w:rPr>
        <w:t>00</w:t>
      </w:r>
      <w:r w:rsidRPr="00E50DA1">
        <w:rPr>
          <w:rFonts w:ascii="Arial" w:hAnsi="Arial" w:cs="Arial"/>
          <w:sz w:val="22"/>
          <w:szCs w:val="22"/>
        </w:rPr>
        <w:t>pm</w:t>
      </w:r>
    </w:p>
    <w:p w14:paraId="2F150E2E" w14:textId="77777777" w:rsidR="00695A99" w:rsidRPr="00E50DA1" w:rsidRDefault="00695A99" w:rsidP="00695A99">
      <w:pPr>
        <w:tabs>
          <w:tab w:val="clear" w:pos="720"/>
          <w:tab w:val="clear" w:pos="1440"/>
          <w:tab w:val="clear" w:pos="2160"/>
          <w:tab w:val="clear" w:pos="2880"/>
          <w:tab w:val="clear" w:pos="4680"/>
          <w:tab w:val="clear" w:pos="5400"/>
          <w:tab w:val="clear" w:pos="9000"/>
          <w:tab w:val="left" w:pos="3119"/>
        </w:tabs>
        <w:jc w:val="center"/>
        <w:rPr>
          <w:rFonts w:ascii="Arial" w:hAnsi="Arial" w:cs="Arial"/>
          <w:sz w:val="22"/>
          <w:szCs w:val="22"/>
        </w:rPr>
      </w:pPr>
      <w:r w:rsidRPr="00E50DA1">
        <w:rPr>
          <w:rFonts w:ascii="Arial" w:hAnsi="Arial" w:cs="Arial"/>
          <w:sz w:val="22"/>
          <w:szCs w:val="22"/>
        </w:rPr>
        <w:tab/>
      </w:r>
    </w:p>
    <w:p w14:paraId="10A797B8" w14:textId="77777777" w:rsidR="00183AC8" w:rsidRDefault="00183AC8" w:rsidP="00183AC8">
      <w:pPr>
        <w:rPr>
          <w:rFonts w:ascii="Arial" w:hAnsi="Arial" w:cs="Arial"/>
          <w:color w:val="0D0D0D"/>
          <w:sz w:val="22"/>
          <w:szCs w:val="22"/>
        </w:rPr>
      </w:pPr>
    </w:p>
    <w:p w14:paraId="25D0649D" w14:textId="77777777" w:rsidR="007C1147" w:rsidRDefault="007C1147">
      <w:pPr>
        <w:tabs>
          <w:tab w:val="clear" w:pos="720"/>
          <w:tab w:val="clear" w:pos="1440"/>
          <w:tab w:val="clear" w:pos="2160"/>
          <w:tab w:val="clear" w:pos="2880"/>
          <w:tab w:val="clear" w:pos="4680"/>
          <w:tab w:val="clear" w:pos="5400"/>
          <w:tab w:val="clear" w:pos="9000"/>
        </w:tabs>
        <w:spacing w:line="240" w:lineRule="auto"/>
        <w:jc w:val="left"/>
        <w:rPr>
          <w:rFonts w:ascii="Arial" w:hAnsi="Arial" w:cs="Arial"/>
          <w:color w:val="005685"/>
          <w:sz w:val="28"/>
          <w:szCs w:val="22"/>
        </w:rPr>
      </w:pPr>
      <w:r>
        <w:rPr>
          <w:rFonts w:ascii="Arial" w:hAnsi="Arial" w:cs="Arial"/>
          <w:color w:val="005685"/>
          <w:sz w:val="28"/>
          <w:szCs w:val="22"/>
        </w:rPr>
        <w:br w:type="page"/>
      </w:r>
    </w:p>
    <w:p w14:paraId="08742239" w14:textId="59F1A193" w:rsidR="00AD30C7" w:rsidRDefault="00454235" w:rsidP="00EE5BB6">
      <w:pPr>
        <w:rPr>
          <w:rFonts w:ascii="Arial" w:hAnsi="Arial" w:cs="Arial"/>
          <w:color w:val="005685"/>
          <w:sz w:val="28"/>
          <w:szCs w:val="22"/>
        </w:rPr>
      </w:pPr>
      <w:r w:rsidRPr="003A6F79">
        <w:rPr>
          <w:rFonts w:ascii="Arial" w:hAnsi="Arial" w:cs="Arial"/>
          <w:color w:val="005685"/>
          <w:sz w:val="28"/>
          <w:szCs w:val="22"/>
        </w:rPr>
        <w:lastRenderedPageBreak/>
        <w:t xml:space="preserve">Key responsibilities, </w:t>
      </w:r>
      <w:proofErr w:type="gramStart"/>
      <w:r w:rsidRPr="003A6F79">
        <w:rPr>
          <w:rFonts w:ascii="Arial" w:hAnsi="Arial" w:cs="Arial"/>
          <w:color w:val="005685"/>
          <w:sz w:val="28"/>
          <w:szCs w:val="22"/>
        </w:rPr>
        <w:t>duties</w:t>
      </w:r>
      <w:proofErr w:type="gramEnd"/>
      <w:r w:rsidRPr="003A6F79">
        <w:rPr>
          <w:rFonts w:ascii="Arial" w:hAnsi="Arial" w:cs="Arial"/>
          <w:color w:val="005685"/>
          <w:sz w:val="28"/>
          <w:szCs w:val="22"/>
        </w:rPr>
        <w:t xml:space="preserve"> and objectives</w:t>
      </w:r>
    </w:p>
    <w:p w14:paraId="6A5196E8" w14:textId="77777777" w:rsidR="003A05A4" w:rsidRPr="006C1838" w:rsidRDefault="003A05A4" w:rsidP="00EE5BB6">
      <w:pPr>
        <w:rPr>
          <w:rFonts w:ascii="Arial" w:hAnsi="Arial" w:cs="Arial"/>
          <w:sz w:val="22"/>
          <w:szCs w:val="22"/>
        </w:rPr>
      </w:pPr>
    </w:p>
    <w:p w14:paraId="571736F2" w14:textId="587EB892" w:rsidR="003A05A4" w:rsidRDefault="003A05A4" w:rsidP="003A05A4">
      <w:pPr>
        <w:rPr>
          <w:rFonts w:ascii="Arial" w:hAnsi="Arial" w:cs="Arial"/>
          <w:sz w:val="22"/>
          <w:szCs w:val="22"/>
        </w:rPr>
      </w:pPr>
      <w:r w:rsidRPr="008A60AD">
        <w:rPr>
          <w:rFonts w:ascii="Arial" w:hAnsi="Arial" w:cs="Arial"/>
          <w:sz w:val="22"/>
          <w:szCs w:val="22"/>
        </w:rPr>
        <w:t>Th</w:t>
      </w:r>
      <w:r>
        <w:rPr>
          <w:rFonts w:ascii="Arial" w:hAnsi="Arial" w:cs="Arial"/>
          <w:sz w:val="22"/>
          <w:szCs w:val="22"/>
        </w:rPr>
        <w:t>e main duties of th</w:t>
      </w:r>
      <w:r w:rsidR="006C1838">
        <w:rPr>
          <w:rFonts w:ascii="Arial" w:hAnsi="Arial" w:cs="Arial"/>
          <w:sz w:val="22"/>
          <w:szCs w:val="22"/>
        </w:rPr>
        <w:t>e</w:t>
      </w:r>
      <w:r>
        <w:rPr>
          <w:rFonts w:ascii="Arial" w:hAnsi="Arial" w:cs="Arial"/>
          <w:sz w:val="22"/>
          <w:szCs w:val="22"/>
        </w:rPr>
        <w:t xml:space="preserve"> </w:t>
      </w:r>
      <w:proofErr w:type="gramStart"/>
      <w:r>
        <w:rPr>
          <w:rFonts w:ascii="Arial" w:hAnsi="Arial" w:cs="Arial"/>
          <w:sz w:val="22"/>
          <w:szCs w:val="22"/>
        </w:rPr>
        <w:t>labourers</w:t>
      </w:r>
      <w:proofErr w:type="gramEnd"/>
      <w:r w:rsidRPr="008A60AD">
        <w:rPr>
          <w:rFonts w:ascii="Arial" w:hAnsi="Arial" w:cs="Arial"/>
          <w:sz w:val="22"/>
          <w:szCs w:val="22"/>
        </w:rPr>
        <w:t xml:space="preserve"> post </w:t>
      </w:r>
      <w:r w:rsidR="006C1838">
        <w:rPr>
          <w:rFonts w:ascii="Arial" w:hAnsi="Arial" w:cs="Arial"/>
          <w:sz w:val="22"/>
          <w:szCs w:val="22"/>
        </w:rPr>
        <w:t>include</w:t>
      </w:r>
      <w:r w:rsidRPr="008A60AD">
        <w:rPr>
          <w:rFonts w:ascii="Arial" w:hAnsi="Arial" w:cs="Arial"/>
          <w:sz w:val="22"/>
          <w:szCs w:val="22"/>
        </w:rPr>
        <w:t>:</w:t>
      </w:r>
    </w:p>
    <w:p w14:paraId="107BABC2" w14:textId="77777777" w:rsidR="00937869" w:rsidRDefault="00937869" w:rsidP="003A05A4">
      <w:pPr>
        <w:rPr>
          <w:rFonts w:ascii="Arial" w:hAnsi="Arial" w:cs="Arial"/>
          <w:sz w:val="22"/>
          <w:szCs w:val="22"/>
        </w:rPr>
      </w:pPr>
    </w:p>
    <w:p w14:paraId="30A3B4A3" w14:textId="1AD9FA88" w:rsidR="003A05A4" w:rsidRDefault="003A05A4" w:rsidP="006C1838">
      <w:pPr>
        <w:numPr>
          <w:ilvl w:val="0"/>
          <w:numId w:val="23"/>
        </w:numPr>
        <w:rPr>
          <w:rFonts w:ascii="Arial" w:hAnsi="Arial" w:cs="Arial"/>
          <w:sz w:val="22"/>
          <w:szCs w:val="22"/>
        </w:rPr>
      </w:pPr>
      <w:r w:rsidRPr="009E4233">
        <w:rPr>
          <w:rFonts w:ascii="Arial" w:hAnsi="Arial" w:cs="Arial"/>
          <w:sz w:val="22"/>
          <w:szCs w:val="22"/>
        </w:rPr>
        <w:t xml:space="preserve">Providing semi-skilled assistance to enable the stonemasons to carry out their </w:t>
      </w:r>
      <w:r>
        <w:rPr>
          <w:rFonts w:ascii="Arial" w:hAnsi="Arial" w:cs="Arial"/>
          <w:sz w:val="22"/>
          <w:szCs w:val="22"/>
        </w:rPr>
        <w:t xml:space="preserve">conservation </w:t>
      </w:r>
      <w:r w:rsidR="006C1838">
        <w:rPr>
          <w:rFonts w:ascii="Arial" w:hAnsi="Arial" w:cs="Arial"/>
          <w:sz w:val="22"/>
          <w:szCs w:val="22"/>
        </w:rPr>
        <w:t>duties</w:t>
      </w:r>
      <w:r w:rsidR="00695A99">
        <w:rPr>
          <w:rFonts w:ascii="Arial" w:hAnsi="Arial" w:cs="Arial"/>
          <w:sz w:val="22"/>
          <w:szCs w:val="22"/>
        </w:rPr>
        <w:t>.</w:t>
      </w:r>
    </w:p>
    <w:p w14:paraId="13559913" w14:textId="4D41FBCA" w:rsidR="00E50DA1" w:rsidRDefault="00E50DA1" w:rsidP="00E50DA1">
      <w:pPr>
        <w:numPr>
          <w:ilvl w:val="0"/>
          <w:numId w:val="23"/>
        </w:numPr>
        <w:rPr>
          <w:rFonts w:ascii="Arial" w:hAnsi="Arial" w:cs="Arial"/>
          <w:sz w:val="22"/>
          <w:szCs w:val="22"/>
        </w:rPr>
      </w:pPr>
      <w:r>
        <w:rPr>
          <w:rFonts w:ascii="Arial" w:hAnsi="Arial" w:cs="Arial"/>
          <w:sz w:val="22"/>
          <w:szCs w:val="22"/>
        </w:rPr>
        <w:t xml:space="preserve">Transporting MCU staff, plant, equipment and materials from depot to various Historic Environment Scotland sites spread throughout the </w:t>
      </w:r>
      <w:proofErr w:type="gramStart"/>
      <w:r>
        <w:rPr>
          <w:rFonts w:ascii="Arial" w:hAnsi="Arial" w:cs="Arial"/>
          <w:sz w:val="22"/>
          <w:szCs w:val="22"/>
        </w:rPr>
        <w:t>South West</w:t>
      </w:r>
      <w:proofErr w:type="gramEnd"/>
      <w:r>
        <w:rPr>
          <w:rFonts w:ascii="Arial" w:hAnsi="Arial" w:cs="Arial"/>
          <w:sz w:val="22"/>
          <w:szCs w:val="22"/>
        </w:rPr>
        <w:t xml:space="preserve"> of Scotland</w:t>
      </w:r>
      <w:r w:rsidR="00695A99">
        <w:rPr>
          <w:rFonts w:ascii="Arial" w:hAnsi="Arial" w:cs="Arial"/>
          <w:sz w:val="22"/>
          <w:szCs w:val="22"/>
        </w:rPr>
        <w:t>.</w:t>
      </w:r>
    </w:p>
    <w:p w14:paraId="55DE28CC" w14:textId="05DA36CD" w:rsidR="003A05A4" w:rsidRPr="009E4233" w:rsidRDefault="003A05A4" w:rsidP="006C1838">
      <w:pPr>
        <w:numPr>
          <w:ilvl w:val="0"/>
          <w:numId w:val="23"/>
        </w:numPr>
        <w:rPr>
          <w:rFonts w:ascii="Arial" w:hAnsi="Arial" w:cs="Arial"/>
          <w:sz w:val="22"/>
          <w:szCs w:val="22"/>
        </w:rPr>
      </w:pPr>
      <w:r w:rsidRPr="009E4233">
        <w:rPr>
          <w:rFonts w:ascii="Arial" w:hAnsi="Arial" w:cs="Arial"/>
          <w:sz w:val="22"/>
          <w:szCs w:val="22"/>
        </w:rPr>
        <w:t>Carry out routine maintenance</w:t>
      </w:r>
      <w:r w:rsidR="009264CD">
        <w:rPr>
          <w:rFonts w:ascii="Arial" w:hAnsi="Arial" w:cs="Arial"/>
          <w:sz w:val="22"/>
          <w:szCs w:val="22"/>
        </w:rPr>
        <w:t xml:space="preserve"> at the Castle</w:t>
      </w:r>
      <w:r w:rsidRPr="009E4233">
        <w:rPr>
          <w:rFonts w:ascii="Arial" w:hAnsi="Arial" w:cs="Arial"/>
          <w:sz w:val="22"/>
          <w:szCs w:val="22"/>
        </w:rPr>
        <w:t xml:space="preserve"> ensu</w:t>
      </w:r>
      <w:r w:rsidR="00A42CD6">
        <w:rPr>
          <w:rFonts w:ascii="Arial" w:hAnsi="Arial" w:cs="Arial"/>
          <w:sz w:val="22"/>
          <w:szCs w:val="22"/>
        </w:rPr>
        <w:t>r</w:t>
      </w:r>
      <w:r w:rsidRPr="009E4233">
        <w:rPr>
          <w:rFonts w:ascii="Arial" w:hAnsi="Arial" w:cs="Arial"/>
          <w:sz w:val="22"/>
          <w:szCs w:val="22"/>
        </w:rPr>
        <w:t>ing continued high standards of presentation of the PICs and the ‘stitch in time’ works</w:t>
      </w:r>
      <w:r w:rsidR="00695A99">
        <w:rPr>
          <w:rFonts w:ascii="Arial" w:hAnsi="Arial" w:cs="Arial"/>
          <w:sz w:val="22"/>
          <w:szCs w:val="22"/>
        </w:rPr>
        <w:t>.</w:t>
      </w:r>
    </w:p>
    <w:p w14:paraId="46CFEB1B" w14:textId="6CF2DA7C" w:rsidR="003A05A4" w:rsidRPr="009E4233" w:rsidRDefault="003A05A4" w:rsidP="006C1838">
      <w:pPr>
        <w:numPr>
          <w:ilvl w:val="0"/>
          <w:numId w:val="23"/>
        </w:numPr>
        <w:rPr>
          <w:rFonts w:ascii="Arial" w:hAnsi="Arial" w:cs="Arial"/>
          <w:sz w:val="22"/>
          <w:szCs w:val="22"/>
        </w:rPr>
      </w:pPr>
      <w:r w:rsidRPr="009E4233">
        <w:rPr>
          <w:rFonts w:ascii="Arial" w:hAnsi="Arial" w:cs="Arial"/>
          <w:sz w:val="22"/>
          <w:szCs w:val="22"/>
        </w:rPr>
        <w:t>Maintenance of small plant and equipment</w:t>
      </w:r>
      <w:r w:rsidR="00695A99">
        <w:rPr>
          <w:rFonts w:ascii="Arial" w:hAnsi="Arial" w:cs="Arial"/>
          <w:sz w:val="22"/>
          <w:szCs w:val="22"/>
        </w:rPr>
        <w:t>.</w:t>
      </w:r>
    </w:p>
    <w:p w14:paraId="317B5236" w14:textId="0A8FA65B" w:rsidR="003A05A4" w:rsidRPr="009E4233" w:rsidRDefault="003A05A4" w:rsidP="006C1838">
      <w:pPr>
        <w:numPr>
          <w:ilvl w:val="0"/>
          <w:numId w:val="23"/>
        </w:numPr>
        <w:rPr>
          <w:rFonts w:ascii="Arial" w:hAnsi="Arial" w:cs="Arial"/>
          <w:sz w:val="22"/>
          <w:szCs w:val="22"/>
        </w:rPr>
      </w:pPr>
      <w:r w:rsidRPr="009E4233">
        <w:rPr>
          <w:rFonts w:ascii="Arial" w:hAnsi="Arial" w:cs="Arial"/>
          <w:sz w:val="22"/>
          <w:szCs w:val="22"/>
        </w:rPr>
        <w:t>Undertake statutory inspections to ensure that H</w:t>
      </w:r>
      <w:r>
        <w:rPr>
          <w:rFonts w:ascii="Arial" w:hAnsi="Arial" w:cs="Arial"/>
          <w:sz w:val="22"/>
          <w:szCs w:val="22"/>
        </w:rPr>
        <w:t>E</w:t>
      </w:r>
      <w:r w:rsidRPr="009E4233">
        <w:rPr>
          <w:rFonts w:ascii="Arial" w:hAnsi="Arial" w:cs="Arial"/>
          <w:sz w:val="22"/>
          <w:szCs w:val="22"/>
        </w:rPr>
        <w:t>S is fully compliant with legion</w:t>
      </w:r>
      <w:r w:rsidR="006C1838">
        <w:rPr>
          <w:rFonts w:ascii="Arial" w:hAnsi="Arial" w:cs="Arial"/>
          <w:sz w:val="22"/>
          <w:szCs w:val="22"/>
        </w:rPr>
        <w:t>ella and fire legislation</w:t>
      </w:r>
      <w:r w:rsidR="00695A99">
        <w:rPr>
          <w:rFonts w:ascii="Arial" w:hAnsi="Arial" w:cs="Arial"/>
          <w:sz w:val="22"/>
          <w:szCs w:val="22"/>
        </w:rPr>
        <w:t>.</w:t>
      </w:r>
    </w:p>
    <w:p w14:paraId="630DAE91" w14:textId="74E5FB8D" w:rsidR="00E50DA1" w:rsidRDefault="00E50DA1" w:rsidP="00E50DA1">
      <w:pPr>
        <w:numPr>
          <w:ilvl w:val="0"/>
          <w:numId w:val="23"/>
        </w:numPr>
        <w:rPr>
          <w:rFonts w:ascii="Arial" w:hAnsi="Arial" w:cs="Arial"/>
          <w:sz w:val="22"/>
          <w:szCs w:val="22"/>
        </w:rPr>
      </w:pPr>
      <w:r>
        <w:rPr>
          <w:rFonts w:ascii="Arial" w:hAnsi="Arial" w:cs="Arial"/>
          <w:sz w:val="22"/>
          <w:szCs w:val="22"/>
        </w:rPr>
        <w:t>Maintain individual responsibilities for Health &amp; Safety awareness and the health and Safety of members of the public and fellow employees</w:t>
      </w:r>
      <w:r w:rsidR="00695A99">
        <w:rPr>
          <w:rFonts w:ascii="Arial" w:hAnsi="Arial" w:cs="Arial"/>
          <w:sz w:val="22"/>
          <w:szCs w:val="22"/>
        </w:rPr>
        <w:t>.</w:t>
      </w:r>
    </w:p>
    <w:p w14:paraId="1EEEDF6C" w14:textId="4FB0F614" w:rsidR="003A05A4" w:rsidRPr="009E4233" w:rsidRDefault="003A05A4" w:rsidP="006C1838">
      <w:pPr>
        <w:numPr>
          <w:ilvl w:val="0"/>
          <w:numId w:val="23"/>
        </w:numPr>
        <w:rPr>
          <w:rFonts w:ascii="Arial" w:hAnsi="Arial" w:cs="Arial"/>
          <w:sz w:val="22"/>
          <w:szCs w:val="22"/>
        </w:rPr>
      </w:pPr>
      <w:r w:rsidRPr="009E4233">
        <w:rPr>
          <w:rFonts w:ascii="Arial" w:hAnsi="Arial" w:cs="Arial"/>
          <w:sz w:val="22"/>
          <w:szCs w:val="22"/>
        </w:rPr>
        <w:t xml:space="preserve">Keeping the working site clean and tidy ensure that access </w:t>
      </w:r>
      <w:r w:rsidR="002A74CB">
        <w:rPr>
          <w:rFonts w:ascii="Arial" w:hAnsi="Arial" w:cs="Arial"/>
          <w:sz w:val="22"/>
          <w:szCs w:val="22"/>
        </w:rPr>
        <w:t xml:space="preserve">and </w:t>
      </w:r>
      <w:r w:rsidRPr="009E4233">
        <w:rPr>
          <w:rFonts w:ascii="Arial" w:hAnsi="Arial" w:cs="Arial"/>
          <w:sz w:val="22"/>
          <w:szCs w:val="22"/>
        </w:rPr>
        <w:t>egress to working ar</w:t>
      </w:r>
      <w:r w:rsidR="006C1838">
        <w:rPr>
          <w:rFonts w:ascii="Arial" w:hAnsi="Arial" w:cs="Arial"/>
          <w:sz w:val="22"/>
          <w:szCs w:val="22"/>
        </w:rPr>
        <w:t xml:space="preserve">eas are </w:t>
      </w:r>
      <w:proofErr w:type="gramStart"/>
      <w:r w:rsidR="006C1838">
        <w:rPr>
          <w:rFonts w:ascii="Arial" w:hAnsi="Arial" w:cs="Arial"/>
          <w:sz w:val="22"/>
          <w:szCs w:val="22"/>
        </w:rPr>
        <w:t>maintained at all times</w:t>
      </w:r>
      <w:proofErr w:type="gramEnd"/>
      <w:r w:rsidR="00695A99">
        <w:rPr>
          <w:rFonts w:ascii="Arial" w:hAnsi="Arial" w:cs="Arial"/>
          <w:sz w:val="22"/>
          <w:szCs w:val="22"/>
        </w:rPr>
        <w:t>.</w:t>
      </w:r>
    </w:p>
    <w:p w14:paraId="4CFDF78B" w14:textId="5A27A8F7" w:rsidR="003A05A4" w:rsidRPr="009E4233" w:rsidRDefault="003A05A4" w:rsidP="006C1838">
      <w:pPr>
        <w:numPr>
          <w:ilvl w:val="0"/>
          <w:numId w:val="23"/>
        </w:numPr>
        <w:rPr>
          <w:rFonts w:ascii="Arial" w:hAnsi="Arial" w:cs="Arial"/>
          <w:sz w:val="22"/>
          <w:szCs w:val="22"/>
        </w:rPr>
      </w:pPr>
      <w:r w:rsidRPr="009E4233">
        <w:rPr>
          <w:rFonts w:ascii="Arial" w:hAnsi="Arial" w:cs="Arial"/>
          <w:sz w:val="22"/>
          <w:szCs w:val="22"/>
        </w:rPr>
        <w:t>Weekly litter collection</w:t>
      </w:r>
      <w:r w:rsidR="00695A99">
        <w:rPr>
          <w:rFonts w:ascii="Arial" w:hAnsi="Arial" w:cs="Arial"/>
          <w:sz w:val="22"/>
          <w:szCs w:val="22"/>
        </w:rPr>
        <w:t>.</w:t>
      </w:r>
    </w:p>
    <w:p w14:paraId="460E6A02" w14:textId="46342E5B" w:rsidR="006C1838" w:rsidRDefault="003A05A4" w:rsidP="003A05A4">
      <w:pPr>
        <w:numPr>
          <w:ilvl w:val="0"/>
          <w:numId w:val="23"/>
        </w:numPr>
        <w:rPr>
          <w:rFonts w:ascii="Arial" w:hAnsi="Arial" w:cs="Arial"/>
          <w:sz w:val="22"/>
          <w:szCs w:val="22"/>
        </w:rPr>
      </w:pPr>
      <w:r w:rsidRPr="009E4233">
        <w:rPr>
          <w:rFonts w:ascii="Arial" w:hAnsi="Arial" w:cs="Arial"/>
          <w:sz w:val="22"/>
          <w:szCs w:val="22"/>
        </w:rPr>
        <w:t xml:space="preserve">Weeding of </w:t>
      </w:r>
      <w:proofErr w:type="gramStart"/>
      <w:r w:rsidRPr="009E4233">
        <w:rPr>
          <w:rFonts w:ascii="Arial" w:hAnsi="Arial" w:cs="Arial"/>
          <w:sz w:val="22"/>
          <w:szCs w:val="22"/>
        </w:rPr>
        <w:t>low level</w:t>
      </w:r>
      <w:proofErr w:type="gramEnd"/>
      <w:r w:rsidRPr="009E4233">
        <w:rPr>
          <w:rFonts w:ascii="Arial" w:hAnsi="Arial" w:cs="Arial"/>
          <w:sz w:val="22"/>
          <w:szCs w:val="22"/>
        </w:rPr>
        <w:t xml:space="preserve"> masonry, moss removal from low level wall heads</w:t>
      </w:r>
      <w:r w:rsidR="00695A99">
        <w:rPr>
          <w:rFonts w:ascii="Arial" w:hAnsi="Arial" w:cs="Arial"/>
          <w:sz w:val="22"/>
          <w:szCs w:val="22"/>
        </w:rPr>
        <w:t>.</w:t>
      </w:r>
    </w:p>
    <w:p w14:paraId="208D786A" w14:textId="0903F3AD" w:rsidR="003A05A4" w:rsidRDefault="003A05A4" w:rsidP="003A05A4">
      <w:pPr>
        <w:numPr>
          <w:ilvl w:val="0"/>
          <w:numId w:val="23"/>
        </w:numPr>
        <w:rPr>
          <w:rFonts w:ascii="Arial" w:hAnsi="Arial" w:cs="Arial"/>
          <w:sz w:val="22"/>
          <w:szCs w:val="22"/>
        </w:rPr>
      </w:pPr>
      <w:r w:rsidRPr="006C1838">
        <w:rPr>
          <w:rFonts w:ascii="Arial" w:hAnsi="Arial" w:cs="Arial"/>
          <w:sz w:val="22"/>
          <w:szCs w:val="22"/>
        </w:rPr>
        <w:t xml:space="preserve">Delivery of consumables, plant and equipment required by the sites (both Visitor Operations &amp; MCU) </w:t>
      </w:r>
      <w:proofErr w:type="gramStart"/>
      <w:r w:rsidRPr="006C1838">
        <w:rPr>
          <w:rFonts w:ascii="Arial" w:hAnsi="Arial" w:cs="Arial"/>
          <w:sz w:val="22"/>
          <w:szCs w:val="22"/>
        </w:rPr>
        <w:t>e.g.</w:t>
      </w:r>
      <w:proofErr w:type="gramEnd"/>
      <w:r w:rsidRPr="006C1838">
        <w:rPr>
          <w:rFonts w:ascii="Arial" w:hAnsi="Arial" w:cs="Arial"/>
          <w:sz w:val="22"/>
          <w:szCs w:val="22"/>
        </w:rPr>
        <w:t xml:space="preserve"> loo rolls, cleaning equipment, shop stock when vehicle suits etc.</w:t>
      </w:r>
    </w:p>
    <w:p w14:paraId="77A7E1C7" w14:textId="77777777" w:rsidR="00FF7D8E" w:rsidRPr="00280986" w:rsidRDefault="00FF7D8E" w:rsidP="00FF7D8E">
      <w:pPr>
        <w:ind w:left="720"/>
        <w:rPr>
          <w:rFonts w:ascii="Arial" w:hAnsi="Arial" w:cs="Arial"/>
          <w:sz w:val="22"/>
          <w:szCs w:val="22"/>
        </w:rPr>
      </w:pPr>
    </w:p>
    <w:p w14:paraId="6E514C1A" w14:textId="77777777" w:rsidR="003A05A4" w:rsidRDefault="003A05A4" w:rsidP="003A05A4">
      <w:pPr>
        <w:rPr>
          <w:rFonts w:ascii="Arial" w:hAnsi="Arial" w:cs="Arial"/>
          <w:sz w:val="22"/>
          <w:szCs w:val="22"/>
        </w:rPr>
      </w:pPr>
      <w:r w:rsidRPr="008A60AD">
        <w:rPr>
          <w:rFonts w:ascii="Arial" w:hAnsi="Arial" w:cs="Arial"/>
          <w:sz w:val="22"/>
          <w:szCs w:val="22"/>
        </w:rPr>
        <w:t>From time to time you will be required to attend training courses identified to assist the work, or to comply with health and safety legislation (this may require overnight stays away from home).</w:t>
      </w:r>
    </w:p>
    <w:p w14:paraId="3FE17A3B" w14:textId="77777777" w:rsidR="00E50DA1" w:rsidRDefault="00E50DA1" w:rsidP="003A05A4">
      <w:pPr>
        <w:rPr>
          <w:rFonts w:ascii="Arial" w:hAnsi="Arial" w:cs="Arial"/>
          <w:sz w:val="22"/>
          <w:szCs w:val="22"/>
        </w:rPr>
      </w:pPr>
    </w:p>
    <w:p w14:paraId="6CAB1A4C" w14:textId="77777777" w:rsidR="00005EB5" w:rsidRPr="003A6F79" w:rsidRDefault="00BE4695" w:rsidP="00005EB5">
      <w:pPr>
        <w:rPr>
          <w:rFonts w:ascii="Arial" w:hAnsi="Arial" w:cs="Arial"/>
          <w:color w:val="005685"/>
          <w:sz w:val="28"/>
          <w:szCs w:val="22"/>
        </w:rPr>
      </w:pPr>
      <w:r w:rsidRPr="003A6F79">
        <w:rPr>
          <w:rFonts w:ascii="Arial" w:hAnsi="Arial" w:cs="Arial"/>
          <w:color w:val="005685"/>
          <w:sz w:val="28"/>
          <w:szCs w:val="22"/>
        </w:rPr>
        <w:t xml:space="preserve">Post </w:t>
      </w:r>
      <w:r w:rsidR="00005EB5" w:rsidRPr="003A6F79">
        <w:rPr>
          <w:rFonts w:ascii="Arial" w:hAnsi="Arial" w:cs="Arial"/>
          <w:color w:val="005685"/>
          <w:sz w:val="28"/>
          <w:szCs w:val="22"/>
        </w:rPr>
        <w:t>Competencies</w:t>
      </w:r>
    </w:p>
    <w:p w14:paraId="7B1CBA03" w14:textId="77777777" w:rsidR="00CA1E89" w:rsidRPr="00E50DA1" w:rsidRDefault="00CA1E89" w:rsidP="00005EB5">
      <w:pPr>
        <w:rPr>
          <w:rFonts w:ascii="Arial" w:hAnsi="Arial" w:cs="Arial"/>
          <w:sz w:val="22"/>
          <w:szCs w:val="22"/>
        </w:rPr>
      </w:pPr>
    </w:p>
    <w:p w14:paraId="1818EE38" w14:textId="77777777" w:rsidR="00CA1E89" w:rsidRPr="006C1838" w:rsidRDefault="00D819F2" w:rsidP="00005EB5">
      <w:pPr>
        <w:rPr>
          <w:rFonts w:ascii="Arial" w:hAnsi="Arial" w:cs="Arial"/>
          <w:sz w:val="22"/>
          <w:szCs w:val="22"/>
        </w:rPr>
      </w:pPr>
      <w:r w:rsidRPr="006C1838">
        <w:rPr>
          <w:rFonts w:ascii="Arial" w:hAnsi="Arial" w:cs="Arial"/>
          <w:sz w:val="22"/>
          <w:szCs w:val="22"/>
        </w:rPr>
        <w:t>You</w:t>
      </w:r>
      <w:r w:rsidR="00CA1E89" w:rsidRPr="006C1838">
        <w:rPr>
          <w:rFonts w:ascii="Arial" w:hAnsi="Arial" w:cs="Arial"/>
          <w:sz w:val="22"/>
          <w:szCs w:val="22"/>
        </w:rPr>
        <w:t xml:space="preserve"> will </w:t>
      </w:r>
      <w:r w:rsidRPr="006C1838">
        <w:rPr>
          <w:rFonts w:ascii="Arial" w:hAnsi="Arial" w:cs="Arial"/>
          <w:sz w:val="22"/>
          <w:szCs w:val="22"/>
        </w:rPr>
        <w:t xml:space="preserve">be </w:t>
      </w:r>
      <w:r w:rsidR="00CA1E89" w:rsidRPr="006C1838">
        <w:rPr>
          <w:rFonts w:ascii="Arial" w:hAnsi="Arial" w:cs="Arial"/>
          <w:sz w:val="22"/>
          <w:szCs w:val="22"/>
        </w:rPr>
        <w:t>assess</w:t>
      </w:r>
      <w:r w:rsidRPr="006C1838">
        <w:rPr>
          <w:rFonts w:ascii="Arial" w:hAnsi="Arial" w:cs="Arial"/>
          <w:sz w:val="22"/>
          <w:szCs w:val="22"/>
        </w:rPr>
        <w:t xml:space="preserve">ed </w:t>
      </w:r>
      <w:r w:rsidR="00CA1E89" w:rsidRPr="006C1838">
        <w:rPr>
          <w:rFonts w:ascii="Arial" w:hAnsi="Arial" w:cs="Arial"/>
          <w:sz w:val="22"/>
          <w:szCs w:val="22"/>
        </w:rPr>
        <w:t>against these competencies during our selection process.</w:t>
      </w:r>
    </w:p>
    <w:p w14:paraId="0F7787D4" w14:textId="77777777" w:rsidR="00E14845" w:rsidRPr="00E50DA1" w:rsidRDefault="00E14845" w:rsidP="00EE5BB6">
      <w:pPr>
        <w:rPr>
          <w:rFonts w:ascii="Arial" w:hAnsi="Arial" w:cs="Arial"/>
          <w:sz w:val="22"/>
          <w:szCs w:val="22"/>
        </w:rPr>
      </w:pPr>
    </w:p>
    <w:p w14:paraId="77A28D4E" w14:textId="77777777" w:rsidR="00E14845" w:rsidRPr="00CA1E89" w:rsidRDefault="00BE4695" w:rsidP="006C1838">
      <w:pPr>
        <w:spacing w:after="60"/>
        <w:rPr>
          <w:rFonts w:ascii="Arial" w:hAnsi="Arial" w:cs="Arial"/>
          <w:b/>
          <w:i/>
          <w:sz w:val="22"/>
          <w:szCs w:val="22"/>
        </w:rPr>
      </w:pPr>
      <w:r w:rsidRPr="00CA1E89">
        <w:rPr>
          <w:rFonts w:ascii="Arial" w:hAnsi="Arial" w:cs="Arial"/>
          <w:b/>
          <w:i/>
          <w:sz w:val="22"/>
          <w:szCs w:val="22"/>
        </w:rPr>
        <w:t xml:space="preserve">Core </w:t>
      </w:r>
      <w:r w:rsidR="00CA1E89" w:rsidRPr="00CA1E89">
        <w:rPr>
          <w:rFonts w:ascii="Arial" w:hAnsi="Arial" w:cs="Arial"/>
          <w:b/>
          <w:i/>
          <w:sz w:val="22"/>
          <w:szCs w:val="22"/>
        </w:rPr>
        <w:t>Competencies:</w:t>
      </w:r>
    </w:p>
    <w:p w14:paraId="3213D981" w14:textId="77777777" w:rsidR="00D819F2" w:rsidRPr="00D819F2" w:rsidRDefault="00BE4695" w:rsidP="00D819F2">
      <w:pPr>
        <w:numPr>
          <w:ilvl w:val="0"/>
          <w:numId w:val="20"/>
        </w:numPr>
        <w:jc w:val="left"/>
        <w:rPr>
          <w:rFonts w:ascii="Arial" w:hAnsi="Arial" w:cs="Arial"/>
          <w:sz w:val="22"/>
          <w:szCs w:val="22"/>
        </w:rPr>
      </w:pPr>
      <w:r w:rsidRPr="00BE4695">
        <w:rPr>
          <w:rFonts w:ascii="Arial" w:hAnsi="Arial" w:cs="Arial"/>
          <w:sz w:val="22"/>
          <w:szCs w:val="22"/>
        </w:rPr>
        <w:t>Delivering excellent Service – Demonstrating a commitment to quality services</w:t>
      </w:r>
    </w:p>
    <w:p w14:paraId="3E8C008E" w14:textId="77777777" w:rsidR="00BE4695" w:rsidRPr="00BE4695" w:rsidRDefault="00BE4695" w:rsidP="00CA1E89">
      <w:pPr>
        <w:numPr>
          <w:ilvl w:val="0"/>
          <w:numId w:val="20"/>
        </w:numPr>
        <w:jc w:val="left"/>
        <w:rPr>
          <w:rFonts w:ascii="Arial" w:hAnsi="Arial" w:cs="Arial"/>
          <w:sz w:val="22"/>
          <w:szCs w:val="22"/>
        </w:rPr>
      </w:pPr>
      <w:r w:rsidRPr="00BE4695">
        <w:rPr>
          <w:rFonts w:ascii="Arial" w:hAnsi="Arial" w:cs="Arial"/>
          <w:sz w:val="22"/>
          <w:szCs w:val="22"/>
        </w:rPr>
        <w:t>Teamwork - Contributing to and supporting working together</w:t>
      </w:r>
    </w:p>
    <w:p w14:paraId="1BFE277F" w14:textId="77777777" w:rsidR="00BE4695" w:rsidRPr="00BE4695" w:rsidRDefault="00BE4695" w:rsidP="00CA1E89">
      <w:pPr>
        <w:numPr>
          <w:ilvl w:val="0"/>
          <w:numId w:val="20"/>
        </w:numPr>
        <w:jc w:val="left"/>
        <w:rPr>
          <w:rFonts w:ascii="Arial" w:hAnsi="Arial" w:cs="Arial"/>
          <w:sz w:val="22"/>
          <w:szCs w:val="22"/>
        </w:rPr>
      </w:pPr>
      <w:r w:rsidRPr="00BE4695">
        <w:rPr>
          <w:rFonts w:ascii="Arial" w:hAnsi="Arial" w:cs="Arial"/>
          <w:sz w:val="22"/>
          <w:szCs w:val="22"/>
        </w:rPr>
        <w:t>Planning and Organising - Putting plans and resources in place to achieve results</w:t>
      </w:r>
    </w:p>
    <w:p w14:paraId="003DF9CC" w14:textId="77777777" w:rsidR="00BE4695" w:rsidRPr="00BE4695" w:rsidRDefault="00BE4695" w:rsidP="00CA1E89">
      <w:pPr>
        <w:numPr>
          <w:ilvl w:val="0"/>
          <w:numId w:val="20"/>
        </w:numPr>
        <w:jc w:val="left"/>
        <w:rPr>
          <w:rFonts w:ascii="Arial" w:hAnsi="Arial" w:cs="Arial"/>
          <w:sz w:val="22"/>
          <w:szCs w:val="22"/>
        </w:rPr>
      </w:pPr>
      <w:r w:rsidRPr="00BE4695">
        <w:rPr>
          <w:rFonts w:ascii="Arial" w:hAnsi="Arial" w:cs="Arial"/>
          <w:sz w:val="22"/>
          <w:szCs w:val="22"/>
        </w:rPr>
        <w:t>Communication - Communicating appropriately and clearly</w:t>
      </w:r>
    </w:p>
    <w:p w14:paraId="64A4C599" w14:textId="77777777" w:rsidR="00BE4695" w:rsidRDefault="00BE4695" w:rsidP="00203EC2">
      <w:pPr>
        <w:numPr>
          <w:ilvl w:val="0"/>
          <w:numId w:val="20"/>
        </w:numPr>
        <w:ind w:left="709" w:hanging="349"/>
        <w:jc w:val="left"/>
        <w:rPr>
          <w:rFonts w:ascii="Arial" w:hAnsi="Arial" w:cs="Arial"/>
          <w:sz w:val="22"/>
          <w:szCs w:val="22"/>
        </w:rPr>
      </w:pPr>
      <w:r w:rsidRPr="00BE4695">
        <w:rPr>
          <w:rFonts w:ascii="Arial" w:hAnsi="Arial" w:cs="Arial"/>
          <w:sz w:val="22"/>
          <w:szCs w:val="22"/>
        </w:rPr>
        <w:t xml:space="preserve">Knowledge &amp; Expertise - Applying and developing knowledge and expertise to achieve results </w:t>
      </w:r>
      <w:r>
        <w:rPr>
          <w:rFonts w:ascii="Arial" w:hAnsi="Arial" w:cs="Arial"/>
          <w:sz w:val="22"/>
          <w:szCs w:val="22"/>
        </w:rPr>
        <w:t xml:space="preserve">- </w:t>
      </w:r>
      <w:r w:rsidRPr="00BE4695">
        <w:rPr>
          <w:rFonts w:ascii="Arial" w:hAnsi="Arial" w:cs="Arial"/>
          <w:sz w:val="22"/>
          <w:szCs w:val="22"/>
        </w:rPr>
        <w:t>(See below for specific criteria)</w:t>
      </w:r>
    </w:p>
    <w:p w14:paraId="203D6B28" w14:textId="77777777" w:rsidR="00476D9F" w:rsidRPr="003A6F79" w:rsidRDefault="00476D9F" w:rsidP="006C1838">
      <w:pPr>
        <w:spacing w:line="240" w:lineRule="auto"/>
        <w:jc w:val="left"/>
        <w:rPr>
          <w:rFonts w:ascii="Arial" w:hAnsi="Arial" w:cs="Arial"/>
          <w:color w:val="005685"/>
          <w:sz w:val="28"/>
          <w:szCs w:val="22"/>
        </w:rPr>
      </w:pPr>
      <w:r w:rsidRPr="00E50DA1">
        <w:rPr>
          <w:rFonts w:ascii="Arial" w:hAnsi="Arial" w:cs="Arial"/>
          <w:sz w:val="22"/>
          <w:szCs w:val="22"/>
        </w:rPr>
        <w:cr/>
      </w:r>
      <w:r w:rsidR="00BE4695" w:rsidRPr="003A6F79">
        <w:rPr>
          <w:rFonts w:ascii="Arial" w:hAnsi="Arial" w:cs="Arial"/>
          <w:color w:val="005685"/>
          <w:sz w:val="28"/>
          <w:szCs w:val="22"/>
        </w:rPr>
        <w:t>Knowledge, skill</w:t>
      </w:r>
      <w:r w:rsidR="003A6F79">
        <w:rPr>
          <w:rFonts w:ascii="Arial" w:hAnsi="Arial" w:cs="Arial"/>
          <w:color w:val="005685"/>
          <w:sz w:val="28"/>
          <w:szCs w:val="22"/>
        </w:rPr>
        <w:t>s</w:t>
      </w:r>
      <w:r w:rsidR="006C1838">
        <w:rPr>
          <w:rFonts w:ascii="Arial" w:hAnsi="Arial" w:cs="Arial"/>
          <w:color w:val="005685"/>
          <w:sz w:val="28"/>
          <w:szCs w:val="22"/>
        </w:rPr>
        <w:t xml:space="preserve"> and experience</w:t>
      </w:r>
    </w:p>
    <w:p w14:paraId="6F44A6F5" w14:textId="77777777" w:rsidR="00CA1E89" w:rsidRPr="00E50DA1" w:rsidRDefault="00CA1E89" w:rsidP="00EE5BB6">
      <w:pPr>
        <w:rPr>
          <w:rFonts w:ascii="Arial" w:hAnsi="Arial" w:cs="Arial"/>
          <w:sz w:val="22"/>
          <w:szCs w:val="22"/>
        </w:rPr>
      </w:pPr>
    </w:p>
    <w:p w14:paraId="37C60582" w14:textId="77777777" w:rsidR="005E501A" w:rsidRPr="00D547EF" w:rsidRDefault="00D819F2" w:rsidP="00CA1E89">
      <w:pPr>
        <w:jc w:val="left"/>
        <w:rPr>
          <w:rFonts w:ascii="Arial" w:hAnsi="Arial" w:cs="Arial"/>
          <w:color w:val="000000"/>
          <w:sz w:val="22"/>
          <w:szCs w:val="22"/>
        </w:rPr>
      </w:pPr>
      <w:r>
        <w:rPr>
          <w:rFonts w:ascii="Arial" w:hAnsi="Arial" w:cs="Arial"/>
          <w:color w:val="000000"/>
          <w:sz w:val="22"/>
          <w:szCs w:val="22"/>
        </w:rPr>
        <w:t>You will be required to demonstrate that you meet the requirements and qualifications</w:t>
      </w:r>
      <w:r w:rsidR="00203EC2">
        <w:rPr>
          <w:rFonts w:ascii="Arial" w:hAnsi="Arial" w:cs="Arial"/>
          <w:color w:val="000000"/>
          <w:sz w:val="22"/>
          <w:szCs w:val="22"/>
        </w:rPr>
        <w:t xml:space="preserve"> below</w:t>
      </w:r>
      <w:r>
        <w:rPr>
          <w:rFonts w:ascii="Arial" w:hAnsi="Arial" w:cs="Arial"/>
          <w:color w:val="000000"/>
          <w:sz w:val="22"/>
          <w:szCs w:val="22"/>
        </w:rPr>
        <w:t xml:space="preserve"> as </w:t>
      </w:r>
      <w:r w:rsidR="006C1838">
        <w:rPr>
          <w:rFonts w:ascii="Arial" w:hAnsi="Arial" w:cs="Arial"/>
          <w:color w:val="000000"/>
          <w:sz w:val="22"/>
          <w:szCs w:val="22"/>
        </w:rPr>
        <w:t>part of the selection process.</w:t>
      </w:r>
    </w:p>
    <w:p w14:paraId="42CE137C" w14:textId="77777777" w:rsidR="00CA1E89" w:rsidRPr="00E50DA1" w:rsidRDefault="00CA1E89" w:rsidP="00EE5BB6">
      <w:pPr>
        <w:rPr>
          <w:rFonts w:ascii="Arial" w:hAnsi="Arial" w:cs="Arial"/>
          <w:sz w:val="22"/>
          <w:szCs w:val="22"/>
        </w:rPr>
      </w:pPr>
    </w:p>
    <w:p w14:paraId="76CE4BEB" w14:textId="77777777" w:rsidR="00183AC8" w:rsidRPr="006C1838" w:rsidRDefault="00BE4695" w:rsidP="00E50DA1">
      <w:pPr>
        <w:rPr>
          <w:rFonts w:ascii="Arial" w:hAnsi="Arial" w:cs="Arial"/>
          <w:b/>
          <w:i/>
          <w:sz w:val="22"/>
          <w:szCs w:val="22"/>
        </w:rPr>
      </w:pPr>
      <w:r w:rsidRPr="006C1838">
        <w:rPr>
          <w:rFonts w:ascii="Arial" w:hAnsi="Arial" w:cs="Arial"/>
          <w:b/>
          <w:i/>
          <w:sz w:val="22"/>
          <w:szCs w:val="22"/>
        </w:rPr>
        <w:t>Essential requirements:</w:t>
      </w:r>
      <w:r w:rsidR="00183AC8" w:rsidRPr="006C1838">
        <w:rPr>
          <w:rFonts w:ascii="Arial" w:hAnsi="Arial" w:cs="Arial"/>
          <w:b/>
          <w:i/>
          <w:sz w:val="22"/>
          <w:szCs w:val="22"/>
        </w:rPr>
        <w:t xml:space="preserve"> </w:t>
      </w:r>
    </w:p>
    <w:p w14:paraId="63436856" w14:textId="27F3F897" w:rsidR="00183AC8" w:rsidRPr="000E6310" w:rsidRDefault="00183AC8" w:rsidP="006C1838">
      <w:pPr>
        <w:numPr>
          <w:ilvl w:val="0"/>
          <w:numId w:val="25"/>
        </w:numPr>
        <w:jc w:val="left"/>
        <w:rPr>
          <w:rFonts w:ascii="Arial" w:hAnsi="Arial" w:cs="Arial"/>
          <w:sz w:val="22"/>
          <w:szCs w:val="22"/>
        </w:rPr>
      </w:pPr>
      <w:r w:rsidRPr="000E6310">
        <w:rPr>
          <w:rFonts w:ascii="Arial" w:hAnsi="Arial" w:cs="Arial"/>
          <w:sz w:val="22"/>
          <w:szCs w:val="22"/>
        </w:rPr>
        <w:t xml:space="preserve">Knowledge of traditional building crafts. </w:t>
      </w:r>
      <w:proofErr w:type="gramStart"/>
      <w:r w:rsidRPr="000E6310">
        <w:rPr>
          <w:rFonts w:ascii="Arial" w:hAnsi="Arial" w:cs="Arial"/>
          <w:sz w:val="22"/>
          <w:szCs w:val="22"/>
        </w:rPr>
        <w:t>In particular</w:t>
      </w:r>
      <w:r w:rsidR="00695A99">
        <w:rPr>
          <w:rFonts w:ascii="Arial" w:hAnsi="Arial" w:cs="Arial"/>
          <w:sz w:val="22"/>
          <w:szCs w:val="22"/>
        </w:rPr>
        <w:t>,</w:t>
      </w:r>
      <w:r w:rsidRPr="000E6310">
        <w:rPr>
          <w:rFonts w:ascii="Arial" w:hAnsi="Arial" w:cs="Arial"/>
          <w:sz w:val="22"/>
          <w:szCs w:val="22"/>
        </w:rPr>
        <w:t xml:space="preserve"> an</w:t>
      </w:r>
      <w:proofErr w:type="gramEnd"/>
      <w:r w:rsidRPr="000E6310">
        <w:rPr>
          <w:rFonts w:ascii="Arial" w:hAnsi="Arial" w:cs="Arial"/>
          <w:sz w:val="22"/>
          <w:szCs w:val="22"/>
        </w:rPr>
        <w:t xml:space="preserve"> understanding and knowledge of lime mortars and current conservation practises and techniques relating to h</w:t>
      </w:r>
      <w:r w:rsidR="00E50DA1">
        <w:rPr>
          <w:rFonts w:ascii="Arial" w:hAnsi="Arial" w:cs="Arial"/>
          <w:sz w:val="22"/>
          <w:szCs w:val="22"/>
        </w:rPr>
        <w:t>istoric buildings and monuments</w:t>
      </w:r>
      <w:r w:rsidR="00695A99">
        <w:rPr>
          <w:rFonts w:ascii="Arial" w:hAnsi="Arial" w:cs="Arial"/>
          <w:sz w:val="22"/>
          <w:szCs w:val="22"/>
        </w:rPr>
        <w:t>.</w:t>
      </w:r>
    </w:p>
    <w:p w14:paraId="2C068FB9" w14:textId="77777777" w:rsidR="00183AC8" w:rsidRDefault="00183AC8" w:rsidP="006C1838">
      <w:pPr>
        <w:numPr>
          <w:ilvl w:val="0"/>
          <w:numId w:val="25"/>
        </w:numPr>
        <w:rPr>
          <w:rFonts w:ascii="Arial" w:hAnsi="Arial" w:cs="Arial"/>
          <w:sz w:val="22"/>
          <w:szCs w:val="22"/>
        </w:rPr>
      </w:pPr>
      <w:r w:rsidRPr="000E6310">
        <w:rPr>
          <w:rFonts w:ascii="Arial" w:hAnsi="Arial" w:cs="Arial"/>
          <w:sz w:val="22"/>
          <w:szCs w:val="22"/>
        </w:rPr>
        <w:t>Experience and knowledge of health &amp; safety practises including COSHH assessments, risk management etc.</w:t>
      </w:r>
    </w:p>
    <w:p w14:paraId="12C475F1" w14:textId="536F12BE" w:rsidR="00183AC8" w:rsidRDefault="00183AC8" w:rsidP="006C1838">
      <w:pPr>
        <w:numPr>
          <w:ilvl w:val="0"/>
          <w:numId w:val="25"/>
        </w:numPr>
        <w:jc w:val="left"/>
        <w:rPr>
          <w:rFonts w:ascii="Arial" w:hAnsi="Arial" w:cs="Arial"/>
          <w:sz w:val="22"/>
          <w:szCs w:val="22"/>
        </w:rPr>
      </w:pPr>
      <w:r w:rsidRPr="00B24020">
        <w:rPr>
          <w:rFonts w:ascii="Arial" w:hAnsi="Arial" w:cs="Arial"/>
          <w:sz w:val="22"/>
          <w:szCs w:val="22"/>
        </w:rPr>
        <w:t>Experience of construction sites</w:t>
      </w:r>
      <w:r w:rsidR="00695A99">
        <w:rPr>
          <w:rFonts w:ascii="Arial" w:hAnsi="Arial" w:cs="Arial"/>
          <w:sz w:val="22"/>
          <w:szCs w:val="22"/>
        </w:rPr>
        <w:t>.</w:t>
      </w:r>
    </w:p>
    <w:p w14:paraId="15ED47D7" w14:textId="55FCCCBC" w:rsidR="00183AC8" w:rsidRDefault="00183AC8" w:rsidP="006C1838">
      <w:pPr>
        <w:numPr>
          <w:ilvl w:val="0"/>
          <w:numId w:val="25"/>
        </w:numPr>
        <w:jc w:val="left"/>
        <w:rPr>
          <w:rFonts w:ascii="Arial" w:hAnsi="Arial" w:cs="Arial"/>
          <w:sz w:val="22"/>
          <w:szCs w:val="22"/>
        </w:rPr>
      </w:pPr>
      <w:r w:rsidRPr="00B24020">
        <w:rPr>
          <w:rFonts w:ascii="Arial" w:hAnsi="Arial" w:cs="Arial"/>
          <w:sz w:val="22"/>
          <w:szCs w:val="22"/>
        </w:rPr>
        <w:t>Experience of general labouring practises</w:t>
      </w:r>
      <w:r w:rsidR="00695A99">
        <w:rPr>
          <w:rFonts w:ascii="Arial" w:hAnsi="Arial" w:cs="Arial"/>
          <w:sz w:val="22"/>
          <w:szCs w:val="22"/>
        </w:rPr>
        <w:t>.</w:t>
      </w:r>
    </w:p>
    <w:p w14:paraId="4AE9B9CE" w14:textId="3352E29C" w:rsidR="00183AC8" w:rsidRDefault="00183AC8" w:rsidP="006C1838">
      <w:pPr>
        <w:numPr>
          <w:ilvl w:val="0"/>
          <w:numId w:val="25"/>
        </w:numPr>
        <w:jc w:val="left"/>
        <w:rPr>
          <w:rFonts w:ascii="Arial" w:hAnsi="Arial" w:cs="Arial"/>
          <w:sz w:val="22"/>
          <w:szCs w:val="22"/>
        </w:rPr>
      </w:pPr>
      <w:r w:rsidRPr="00B24020">
        <w:rPr>
          <w:rFonts w:ascii="Arial" w:hAnsi="Arial" w:cs="Arial"/>
          <w:sz w:val="22"/>
          <w:szCs w:val="22"/>
        </w:rPr>
        <w:t>Small plant and equipment maintenance</w:t>
      </w:r>
      <w:r w:rsidR="00695A99">
        <w:rPr>
          <w:rFonts w:ascii="Arial" w:hAnsi="Arial" w:cs="Arial"/>
          <w:sz w:val="22"/>
          <w:szCs w:val="22"/>
        </w:rPr>
        <w:t>.</w:t>
      </w:r>
    </w:p>
    <w:p w14:paraId="3BFE886E" w14:textId="77777777" w:rsidR="00695A99" w:rsidRPr="00D64C08" w:rsidRDefault="00695A99" w:rsidP="00695A99">
      <w:pPr>
        <w:numPr>
          <w:ilvl w:val="0"/>
          <w:numId w:val="25"/>
        </w:numPr>
        <w:jc w:val="left"/>
        <w:rPr>
          <w:rFonts w:ascii="Arial" w:hAnsi="Arial" w:cs="Arial"/>
          <w:sz w:val="22"/>
          <w:szCs w:val="22"/>
        </w:rPr>
      </w:pPr>
      <w:r>
        <w:rPr>
          <w:rFonts w:ascii="Arial" w:hAnsi="Arial" w:cs="Arial"/>
          <w:sz w:val="22"/>
          <w:szCs w:val="22"/>
        </w:rPr>
        <w:lastRenderedPageBreak/>
        <w:t>Full UK Driving Licence and willing to work towards a D1 + E Entitlement if not already obtained.</w:t>
      </w:r>
    </w:p>
    <w:p w14:paraId="60B3B6D9" w14:textId="77777777" w:rsidR="00695A99" w:rsidRDefault="00695A99" w:rsidP="00695A99">
      <w:pPr>
        <w:jc w:val="left"/>
        <w:rPr>
          <w:rFonts w:ascii="Arial" w:hAnsi="Arial" w:cs="Arial"/>
          <w:sz w:val="22"/>
          <w:szCs w:val="22"/>
        </w:rPr>
      </w:pPr>
    </w:p>
    <w:p w14:paraId="7142A5EC" w14:textId="77777777" w:rsidR="00BE4695" w:rsidRPr="006C1838" w:rsidRDefault="00BE4695" w:rsidP="00E50DA1">
      <w:pPr>
        <w:rPr>
          <w:rFonts w:ascii="Arial" w:hAnsi="Arial" w:cs="Arial"/>
          <w:b/>
          <w:i/>
          <w:sz w:val="22"/>
          <w:szCs w:val="22"/>
        </w:rPr>
      </w:pPr>
      <w:r w:rsidRPr="006C1838">
        <w:rPr>
          <w:rFonts w:ascii="Arial" w:hAnsi="Arial" w:cs="Arial"/>
          <w:b/>
          <w:i/>
          <w:sz w:val="22"/>
          <w:szCs w:val="22"/>
        </w:rPr>
        <w:t>Desirable requirements:</w:t>
      </w:r>
    </w:p>
    <w:p w14:paraId="24E43371" w14:textId="43A67254" w:rsidR="006C1838" w:rsidRDefault="00183AC8" w:rsidP="006C1838">
      <w:pPr>
        <w:numPr>
          <w:ilvl w:val="0"/>
          <w:numId w:val="27"/>
        </w:numPr>
        <w:jc w:val="left"/>
        <w:rPr>
          <w:rFonts w:ascii="Arial" w:hAnsi="Arial" w:cs="Arial"/>
          <w:sz w:val="22"/>
          <w:szCs w:val="22"/>
        </w:rPr>
      </w:pPr>
      <w:r w:rsidRPr="00B24020">
        <w:rPr>
          <w:rFonts w:ascii="Arial" w:hAnsi="Arial" w:cs="Arial"/>
          <w:sz w:val="22"/>
          <w:szCs w:val="22"/>
        </w:rPr>
        <w:t>CSCS accreditation card holder</w:t>
      </w:r>
    </w:p>
    <w:p w14:paraId="637CE4C5" w14:textId="77777777" w:rsidR="00695A99" w:rsidRDefault="00695A99" w:rsidP="003F0CA4">
      <w:pPr>
        <w:ind w:left="720"/>
        <w:jc w:val="left"/>
        <w:rPr>
          <w:rFonts w:ascii="Arial" w:hAnsi="Arial" w:cs="Arial"/>
          <w:sz w:val="22"/>
          <w:szCs w:val="22"/>
        </w:rPr>
      </w:pPr>
    </w:p>
    <w:p w14:paraId="3C0D42D5" w14:textId="77777777" w:rsidR="00695A99" w:rsidRDefault="00695A99" w:rsidP="00280986">
      <w:pPr>
        <w:jc w:val="left"/>
        <w:rPr>
          <w:rFonts w:ascii="Arial" w:hAnsi="Arial" w:cs="Arial"/>
          <w:color w:val="005685"/>
          <w:sz w:val="28"/>
          <w:szCs w:val="22"/>
        </w:rPr>
      </w:pPr>
    </w:p>
    <w:p w14:paraId="3D9DC529" w14:textId="77777777" w:rsidR="007C1147" w:rsidRDefault="007C1147">
      <w:pPr>
        <w:tabs>
          <w:tab w:val="clear" w:pos="720"/>
          <w:tab w:val="clear" w:pos="1440"/>
          <w:tab w:val="clear" w:pos="2160"/>
          <w:tab w:val="clear" w:pos="2880"/>
          <w:tab w:val="clear" w:pos="4680"/>
          <w:tab w:val="clear" w:pos="5400"/>
          <w:tab w:val="clear" w:pos="9000"/>
        </w:tabs>
        <w:spacing w:line="240" w:lineRule="auto"/>
        <w:jc w:val="left"/>
        <w:rPr>
          <w:rFonts w:ascii="Arial" w:hAnsi="Arial" w:cs="Arial"/>
          <w:color w:val="005685"/>
          <w:sz w:val="28"/>
          <w:szCs w:val="22"/>
        </w:rPr>
      </w:pPr>
      <w:bookmarkStart w:id="0" w:name="_Hlk78876265"/>
      <w:r>
        <w:rPr>
          <w:rFonts w:ascii="Arial" w:hAnsi="Arial" w:cs="Arial"/>
          <w:color w:val="005685"/>
          <w:sz w:val="28"/>
          <w:szCs w:val="22"/>
        </w:rPr>
        <w:br w:type="page"/>
      </w:r>
    </w:p>
    <w:p w14:paraId="7FE2E855" w14:textId="541ED352" w:rsidR="00F509B4" w:rsidRPr="003A6F79" w:rsidRDefault="00F509B4" w:rsidP="00F509B4">
      <w:pPr>
        <w:tabs>
          <w:tab w:val="clear" w:pos="720"/>
        </w:tabs>
        <w:rPr>
          <w:rFonts w:ascii="Arial" w:hAnsi="Arial" w:cs="Arial"/>
          <w:color w:val="005685"/>
          <w:sz w:val="28"/>
          <w:szCs w:val="22"/>
        </w:rPr>
      </w:pPr>
      <w:r w:rsidRPr="003A6F79">
        <w:rPr>
          <w:rFonts w:ascii="Arial" w:hAnsi="Arial" w:cs="Arial"/>
          <w:color w:val="005685"/>
          <w:sz w:val="28"/>
          <w:szCs w:val="22"/>
        </w:rPr>
        <w:lastRenderedPageBreak/>
        <w:t>W</w:t>
      </w:r>
      <w:r>
        <w:rPr>
          <w:rFonts w:ascii="Arial" w:hAnsi="Arial" w:cs="Arial"/>
          <w:color w:val="005685"/>
          <w:sz w:val="28"/>
          <w:szCs w:val="22"/>
        </w:rPr>
        <w:t>hat we offer</w:t>
      </w:r>
    </w:p>
    <w:p w14:paraId="3EF80E4C" w14:textId="77777777" w:rsidR="00F509B4" w:rsidRPr="00295CE8" w:rsidRDefault="00F509B4" w:rsidP="00F509B4">
      <w:pPr>
        <w:tabs>
          <w:tab w:val="clear" w:pos="720"/>
        </w:tabs>
        <w:rPr>
          <w:rFonts w:ascii="Arial" w:hAnsi="Arial" w:cs="Arial"/>
          <w:szCs w:val="22"/>
        </w:rPr>
      </w:pPr>
    </w:p>
    <w:p w14:paraId="4D49588B" w14:textId="77777777" w:rsidR="00F509B4" w:rsidRDefault="00F509B4" w:rsidP="00F509B4">
      <w:pPr>
        <w:tabs>
          <w:tab w:val="clear" w:pos="720"/>
        </w:tabs>
        <w:rPr>
          <w:rFonts w:ascii="Arial" w:hAnsi="Arial" w:cs="Arial"/>
          <w:sz w:val="22"/>
          <w:szCs w:val="22"/>
        </w:rPr>
      </w:pPr>
      <w:bookmarkStart w:id="1" w:name="_Hlk97797384"/>
      <w:r>
        <w:rPr>
          <w:rFonts w:ascii="Arial" w:hAnsi="Arial" w:cs="Arial"/>
          <w:sz w:val="22"/>
          <w:szCs w:val="22"/>
        </w:rPr>
        <w:t>W</w:t>
      </w:r>
      <w:r w:rsidRPr="00887E9C">
        <w:rPr>
          <w:rFonts w:ascii="Arial" w:hAnsi="Arial" w:cs="Arial"/>
          <w:sz w:val="22"/>
          <w:szCs w:val="22"/>
        </w:rPr>
        <w:t>e welcome applications from all nationalities</w:t>
      </w:r>
      <w:r>
        <w:rPr>
          <w:rFonts w:ascii="Arial" w:hAnsi="Arial" w:cs="Arial"/>
          <w:sz w:val="22"/>
          <w:szCs w:val="22"/>
        </w:rPr>
        <w:t xml:space="preserve">, </w:t>
      </w:r>
      <w:proofErr w:type="gramStart"/>
      <w:r>
        <w:rPr>
          <w:rFonts w:ascii="Arial" w:hAnsi="Arial" w:cs="Arial"/>
          <w:sz w:val="22"/>
          <w:szCs w:val="22"/>
        </w:rPr>
        <w:t>assuming that</w:t>
      </w:r>
      <w:proofErr w:type="gramEnd"/>
      <w:r>
        <w:rPr>
          <w:rFonts w:ascii="Arial" w:hAnsi="Arial" w:cs="Arial"/>
          <w:sz w:val="22"/>
          <w:szCs w:val="22"/>
        </w:rPr>
        <w:t xml:space="preserve"> they have the right to work in the UK: a</w:t>
      </w:r>
      <w:r w:rsidRPr="007E749A">
        <w:rPr>
          <w:rFonts w:ascii="Arial" w:hAnsi="Arial" w:cs="Arial"/>
          <w:sz w:val="22"/>
          <w:szCs w:val="22"/>
        </w:rPr>
        <w:t xml:space="preserve">pplying for a job with us could open the door to a unique work environment. It </w:t>
      </w:r>
      <w:r>
        <w:rPr>
          <w:rFonts w:ascii="Arial" w:hAnsi="Arial" w:cs="Arial"/>
          <w:sz w:val="22"/>
          <w:szCs w:val="22"/>
        </w:rPr>
        <w:t>will</w:t>
      </w:r>
      <w:r w:rsidRPr="007E749A">
        <w:rPr>
          <w:rFonts w:ascii="Arial" w:hAnsi="Arial" w:cs="Arial"/>
          <w:sz w:val="22"/>
          <w:szCs w:val="22"/>
        </w:rPr>
        <w:t xml:space="preserve"> give you job satisfaction and excellent development opportunities, plu</w:t>
      </w:r>
      <w:r>
        <w:rPr>
          <w:rFonts w:ascii="Arial" w:hAnsi="Arial" w:cs="Arial"/>
          <w:sz w:val="22"/>
          <w:szCs w:val="22"/>
        </w:rPr>
        <w:t>s a competitive salary, 25 days</w:t>
      </w:r>
      <w:r w:rsidRPr="007E749A">
        <w:rPr>
          <w:rFonts w:ascii="Arial" w:hAnsi="Arial" w:cs="Arial"/>
          <w:sz w:val="22"/>
          <w:szCs w:val="22"/>
        </w:rPr>
        <w:t xml:space="preserve"> paid holiday</w:t>
      </w:r>
      <w:r>
        <w:rPr>
          <w:rFonts w:ascii="Arial" w:hAnsi="Arial" w:cs="Arial"/>
          <w:sz w:val="22"/>
          <w:szCs w:val="22"/>
        </w:rPr>
        <w:t>s (rising to 30 days after 3 years’ service) and 11.5 public holidays</w:t>
      </w:r>
      <w:r w:rsidRPr="007E749A">
        <w:rPr>
          <w:rFonts w:ascii="Arial" w:hAnsi="Arial" w:cs="Arial"/>
          <w:sz w:val="22"/>
          <w:szCs w:val="22"/>
        </w:rPr>
        <w:t xml:space="preserve"> a year</w:t>
      </w:r>
      <w:r>
        <w:rPr>
          <w:rFonts w:ascii="Arial" w:hAnsi="Arial" w:cs="Arial"/>
          <w:sz w:val="22"/>
          <w:szCs w:val="22"/>
        </w:rPr>
        <w:t xml:space="preserve"> – pro rata for part time staff.</w:t>
      </w:r>
    </w:p>
    <w:p w14:paraId="11D6ABA8" w14:textId="77777777" w:rsidR="00F509B4" w:rsidRDefault="00F509B4" w:rsidP="00F509B4">
      <w:pPr>
        <w:tabs>
          <w:tab w:val="clear" w:pos="720"/>
        </w:tabs>
        <w:rPr>
          <w:rFonts w:ascii="Arial" w:hAnsi="Arial" w:cs="Arial"/>
          <w:sz w:val="22"/>
          <w:szCs w:val="22"/>
        </w:rPr>
      </w:pPr>
    </w:p>
    <w:p w14:paraId="738419BB" w14:textId="77777777" w:rsidR="00F509B4" w:rsidRDefault="00F509B4" w:rsidP="00F509B4">
      <w:pPr>
        <w:tabs>
          <w:tab w:val="clear" w:pos="720"/>
        </w:tabs>
        <w:rPr>
          <w:rFonts w:ascii="Arial" w:hAnsi="Arial" w:cs="Arial"/>
          <w:sz w:val="22"/>
          <w:szCs w:val="22"/>
        </w:rPr>
      </w:pPr>
      <w:r>
        <w:rPr>
          <w:rFonts w:ascii="Arial" w:hAnsi="Arial" w:cs="Arial"/>
          <w:sz w:val="22"/>
          <w:szCs w:val="22"/>
        </w:rPr>
        <w:t xml:space="preserve">In </w:t>
      </w:r>
      <w:proofErr w:type="gramStart"/>
      <w:r>
        <w:rPr>
          <w:rFonts w:ascii="Arial" w:hAnsi="Arial" w:cs="Arial"/>
          <w:sz w:val="22"/>
          <w:szCs w:val="22"/>
        </w:rPr>
        <w:t>addition</w:t>
      </w:r>
      <w:proofErr w:type="gramEnd"/>
      <w:r>
        <w:rPr>
          <w:rFonts w:ascii="Arial" w:hAnsi="Arial" w:cs="Arial"/>
          <w:sz w:val="22"/>
          <w:szCs w:val="22"/>
        </w:rPr>
        <w:t xml:space="preserve"> we offer a </w:t>
      </w:r>
      <w:r w:rsidRPr="007E749A">
        <w:rPr>
          <w:rFonts w:ascii="Arial" w:hAnsi="Arial" w:cs="Arial"/>
          <w:sz w:val="22"/>
          <w:szCs w:val="22"/>
        </w:rPr>
        <w:t>great</w:t>
      </w:r>
      <w:r>
        <w:rPr>
          <w:rFonts w:ascii="Arial" w:hAnsi="Arial" w:cs="Arial"/>
          <w:sz w:val="22"/>
          <w:szCs w:val="22"/>
        </w:rPr>
        <w:t xml:space="preserve"> benefits</w:t>
      </w:r>
      <w:r w:rsidRPr="007E749A">
        <w:rPr>
          <w:rFonts w:ascii="Arial" w:hAnsi="Arial" w:cs="Arial"/>
          <w:sz w:val="22"/>
          <w:szCs w:val="22"/>
        </w:rPr>
        <w:t xml:space="preserve"> package </w:t>
      </w:r>
      <w:r>
        <w:rPr>
          <w:rFonts w:ascii="Arial" w:hAnsi="Arial" w:cs="Arial"/>
          <w:sz w:val="22"/>
          <w:szCs w:val="22"/>
        </w:rPr>
        <w:t>to our employees which includes:</w:t>
      </w:r>
    </w:p>
    <w:p w14:paraId="2DDC02A3" w14:textId="77777777" w:rsidR="00F509B4" w:rsidRPr="007E749A" w:rsidRDefault="00F509B4" w:rsidP="00F509B4">
      <w:pPr>
        <w:tabs>
          <w:tab w:val="clear" w:pos="720"/>
        </w:tabs>
        <w:rPr>
          <w:rFonts w:ascii="Arial" w:hAnsi="Arial" w:cs="Arial"/>
          <w:sz w:val="22"/>
          <w:szCs w:val="22"/>
        </w:rPr>
      </w:pPr>
    </w:p>
    <w:p w14:paraId="6C5DE9AD" w14:textId="77777777" w:rsidR="00F509B4" w:rsidRPr="00D63620" w:rsidRDefault="00F509B4" w:rsidP="00F509B4">
      <w:pPr>
        <w:pStyle w:val="ListParagraph"/>
        <w:numPr>
          <w:ilvl w:val="0"/>
          <w:numId w:val="30"/>
        </w:numPr>
        <w:tabs>
          <w:tab w:val="clear" w:pos="720"/>
          <w:tab w:val="clear" w:pos="1440"/>
          <w:tab w:val="clear" w:pos="2160"/>
          <w:tab w:val="clear" w:pos="2880"/>
          <w:tab w:val="clear" w:pos="4680"/>
          <w:tab w:val="clear" w:pos="5400"/>
          <w:tab w:val="clear" w:pos="9000"/>
        </w:tabs>
        <w:contextualSpacing w:val="0"/>
        <w:rPr>
          <w:rFonts w:ascii="Arial" w:hAnsi="Arial" w:cs="Arial"/>
          <w:bCs/>
          <w:color w:val="000000"/>
          <w:sz w:val="22"/>
          <w:szCs w:val="22"/>
        </w:rPr>
      </w:pPr>
      <w:r w:rsidRPr="00D63620">
        <w:rPr>
          <w:rFonts w:ascii="Arial" w:hAnsi="Arial" w:cs="Arial"/>
          <w:bCs/>
          <w:color w:val="000000"/>
          <w:sz w:val="22"/>
          <w:szCs w:val="22"/>
        </w:rPr>
        <w:t>flexible working hours (where appropriate)</w:t>
      </w:r>
    </w:p>
    <w:p w14:paraId="69DA701B" w14:textId="77777777" w:rsidR="00F509B4" w:rsidRPr="00D63620" w:rsidRDefault="00F509B4" w:rsidP="00F509B4">
      <w:pPr>
        <w:pStyle w:val="ListParagraph"/>
        <w:numPr>
          <w:ilvl w:val="0"/>
          <w:numId w:val="30"/>
        </w:numPr>
        <w:tabs>
          <w:tab w:val="clear" w:pos="720"/>
          <w:tab w:val="clear" w:pos="1440"/>
          <w:tab w:val="clear" w:pos="2160"/>
          <w:tab w:val="clear" w:pos="2880"/>
          <w:tab w:val="clear" w:pos="4680"/>
          <w:tab w:val="clear" w:pos="5400"/>
          <w:tab w:val="clear" w:pos="9000"/>
        </w:tabs>
        <w:contextualSpacing w:val="0"/>
        <w:rPr>
          <w:rFonts w:ascii="Arial" w:hAnsi="Arial" w:cs="Arial"/>
          <w:bCs/>
          <w:color w:val="000000"/>
          <w:sz w:val="22"/>
          <w:szCs w:val="22"/>
        </w:rPr>
      </w:pPr>
      <w:r w:rsidRPr="00D63620">
        <w:rPr>
          <w:rFonts w:ascii="Arial" w:hAnsi="Arial" w:cs="Arial"/>
          <w:bCs/>
          <w:color w:val="000000"/>
          <w:sz w:val="22"/>
          <w:szCs w:val="22"/>
        </w:rPr>
        <w:t>special leave</w:t>
      </w:r>
    </w:p>
    <w:p w14:paraId="7C0BA920" w14:textId="77777777" w:rsidR="00F509B4" w:rsidRPr="00D63620" w:rsidRDefault="00F509B4" w:rsidP="00F509B4">
      <w:pPr>
        <w:pStyle w:val="ListParagraph"/>
        <w:numPr>
          <w:ilvl w:val="0"/>
          <w:numId w:val="30"/>
        </w:numPr>
        <w:tabs>
          <w:tab w:val="clear" w:pos="720"/>
          <w:tab w:val="clear" w:pos="1440"/>
          <w:tab w:val="clear" w:pos="2160"/>
          <w:tab w:val="clear" w:pos="2880"/>
          <w:tab w:val="clear" w:pos="4680"/>
          <w:tab w:val="clear" w:pos="5400"/>
          <w:tab w:val="clear" w:pos="9000"/>
        </w:tabs>
        <w:contextualSpacing w:val="0"/>
        <w:rPr>
          <w:rFonts w:ascii="Arial" w:hAnsi="Arial" w:cs="Arial"/>
          <w:bCs/>
          <w:color w:val="000000"/>
          <w:sz w:val="22"/>
          <w:szCs w:val="22"/>
        </w:rPr>
      </w:pPr>
      <w:r w:rsidRPr="00D63620">
        <w:rPr>
          <w:rFonts w:ascii="Arial" w:hAnsi="Arial" w:cs="Arial"/>
          <w:bCs/>
          <w:color w:val="000000"/>
          <w:sz w:val="22"/>
          <w:szCs w:val="22"/>
        </w:rPr>
        <w:t>maternity/paternity leave</w:t>
      </w:r>
    </w:p>
    <w:p w14:paraId="6664315A" w14:textId="77777777" w:rsidR="00F509B4" w:rsidRPr="00D63620" w:rsidRDefault="00F509B4" w:rsidP="00F509B4">
      <w:pPr>
        <w:pStyle w:val="ListParagraph"/>
        <w:numPr>
          <w:ilvl w:val="0"/>
          <w:numId w:val="30"/>
        </w:numPr>
        <w:tabs>
          <w:tab w:val="clear" w:pos="720"/>
          <w:tab w:val="clear" w:pos="1440"/>
          <w:tab w:val="clear" w:pos="2160"/>
          <w:tab w:val="clear" w:pos="2880"/>
          <w:tab w:val="clear" w:pos="4680"/>
          <w:tab w:val="clear" w:pos="5400"/>
          <w:tab w:val="clear" w:pos="9000"/>
        </w:tabs>
        <w:contextualSpacing w:val="0"/>
        <w:rPr>
          <w:rFonts w:ascii="Arial" w:hAnsi="Arial" w:cs="Arial"/>
          <w:bCs/>
          <w:color w:val="000000"/>
          <w:sz w:val="22"/>
          <w:szCs w:val="22"/>
        </w:rPr>
      </w:pPr>
      <w:r w:rsidRPr="00D63620">
        <w:rPr>
          <w:rFonts w:ascii="Arial" w:hAnsi="Arial" w:cs="Arial"/>
          <w:bCs/>
          <w:color w:val="000000"/>
          <w:sz w:val="22"/>
          <w:szCs w:val="22"/>
        </w:rPr>
        <w:t xml:space="preserve">adoption </w:t>
      </w:r>
      <w:proofErr w:type="gramStart"/>
      <w:r w:rsidRPr="00D63620">
        <w:rPr>
          <w:rFonts w:ascii="Arial" w:hAnsi="Arial" w:cs="Arial"/>
          <w:bCs/>
          <w:color w:val="000000"/>
          <w:sz w:val="22"/>
          <w:szCs w:val="22"/>
        </w:rPr>
        <w:t>leave</w:t>
      </w:r>
      <w:proofErr w:type="gramEnd"/>
    </w:p>
    <w:p w14:paraId="2CC625EF" w14:textId="77777777" w:rsidR="00F509B4" w:rsidRPr="00D63620" w:rsidRDefault="00F509B4" w:rsidP="00F509B4">
      <w:pPr>
        <w:pStyle w:val="ListParagraph"/>
        <w:numPr>
          <w:ilvl w:val="0"/>
          <w:numId w:val="30"/>
        </w:numPr>
        <w:tabs>
          <w:tab w:val="clear" w:pos="720"/>
          <w:tab w:val="clear" w:pos="1440"/>
          <w:tab w:val="clear" w:pos="2160"/>
          <w:tab w:val="clear" w:pos="2880"/>
          <w:tab w:val="clear" w:pos="4680"/>
          <w:tab w:val="clear" w:pos="5400"/>
          <w:tab w:val="clear" w:pos="9000"/>
        </w:tabs>
        <w:contextualSpacing w:val="0"/>
        <w:rPr>
          <w:rFonts w:ascii="Arial" w:hAnsi="Arial" w:cs="Arial"/>
          <w:bCs/>
          <w:color w:val="000000"/>
          <w:sz w:val="22"/>
          <w:szCs w:val="22"/>
        </w:rPr>
      </w:pPr>
      <w:r w:rsidRPr="00D63620">
        <w:rPr>
          <w:rFonts w:ascii="Arial" w:hAnsi="Arial" w:cs="Arial"/>
          <w:bCs/>
          <w:color w:val="000000"/>
          <w:sz w:val="22"/>
          <w:szCs w:val="22"/>
        </w:rPr>
        <w:t>reimbursement for relevant professional subscriptions</w:t>
      </w:r>
    </w:p>
    <w:p w14:paraId="48AA0C4E" w14:textId="77777777" w:rsidR="00F509B4" w:rsidRPr="00D63620" w:rsidRDefault="00F509B4" w:rsidP="00F509B4">
      <w:pPr>
        <w:pStyle w:val="ListParagraph"/>
        <w:numPr>
          <w:ilvl w:val="0"/>
          <w:numId w:val="30"/>
        </w:numPr>
        <w:tabs>
          <w:tab w:val="clear" w:pos="720"/>
          <w:tab w:val="clear" w:pos="1440"/>
          <w:tab w:val="clear" w:pos="2160"/>
          <w:tab w:val="clear" w:pos="2880"/>
          <w:tab w:val="clear" w:pos="4680"/>
          <w:tab w:val="clear" w:pos="5400"/>
          <w:tab w:val="clear" w:pos="9000"/>
        </w:tabs>
        <w:contextualSpacing w:val="0"/>
        <w:rPr>
          <w:rFonts w:ascii="Arial" w:hAnsi="Arial" w:cs="Arial"/>
          <w:bCs/>
          <w:color w:val="000000"/>
          <w:sz w:val="22"/>
          <w:szCs w:val="22"/>
        </w:rPr>
      </w:pPr>
      <w:r w:rsidRPr="00D63620">
        <w:rPr>
          <w:rFonts w:ascii="Arial" w:hAnsi="Arial" w:cs="Arial"/>
          <w:bCs/>
          <w:color w:val="000000"/>
          <w:sz w:val="22"/>
          <w:szCs w:val="22"/>
        </w:rPr>
        <w:t>support for further education and personal development</w:t>
      </w:r>
    </w:p>
    <w:p w14:paraId="3EA6D4F1" w14:textId="77777777" w:rsidR="00F509B4" w:rsidRPr="00D63620" w:rsidRDefault="00F509B4" w:rsidP="00F509B4">
      <w:pPr>
        <w:pStyle w:val="ListParagraph"/>
        <w:numPr>
          <w:ilvl w:val="0"/>
          <w:numId w:val="30"/>
        </w:numPr>
        <w:tabs>
          <w:tab w:val="clear" w:pos="720"/>
          <w:tab w:val="clear" w:pos="1440"/>
          <w:tab w:val="clear" w:pos="2160"/>
          <w:tab w:val="clear" w:pos="2880"/>
          <w:tab w:val="clear" w:pos="4680"/>
          <w:tab w:val="clear" w:pos="5400"/>
          <w:tab w:val="clear" w:pos="9000"/>
        </w:tabs>
        <w:contextualSpacing w:val="0"/>
        <w:rPr>
          <w:rFonts w:ascii="Arial" w:hAnsi="Arial" w:cs="Arial"/>
          <w:bCs/>
          <w:color w:val="000000"/>
          <w:sz w:val="22"/>
          <w:szCs w:val="22"/>
        </w:rPr>
      </w:pPr>
      <w:r w:rsidRPr="00D63620">
        <w:rPr>
          <w:rFonts w:ascii="Arial" w:hAnsi="Arial" w:cs="Arial"/>
          <w:bCs/>
          <w:color w:val="000000"/>
          <w:sz w:val="22"/>
          <w:szCs w:val="22"/>
        </w:rPr>
        <w:t>study leave for work related courses</w:t>
      </w:r>
    </w:p>
    <w:p w14:paraId="2143FBC4" w14:textId="77777777" w:rsidR="00F509B4" w:rsidRPr="00D63620" w:rsidRDefault="00F509B4" w:rsidP="00F509B4">
      <w:pPr>
        <w:pStyle w:val="ListParagraph"/>
        <w:numPr>
          <w:ilvl w:val="0"/>
          <w:numId w:val="30"/>
        </w:numPr>
        <w:tabs>
          <w:tab w:val="clear" w:pos="720"/>
          <w:tab w:val="clear" w:pos="1440"/>
          <w:tab w:val="clear" w:pos="2160"/>
          <w:tab w:val="clear" w:pos="2880"/>
          <w:tab w:val="clear" w:pos="4680"/>
          <w:tab w:val="clear" w:pos="5400"/>
          <w:tab w:val="clear" w:pos="9000"/>
        </w:tabs>
        <w:contextualSpacing w:val="0"/>
        <w:rPr>
          <w:rFonts w:ascii="Arial" w:hAnsi="Arial" w:cs="Arial"/>
          <w:bCs/>
          <w:color w:val="000000"/>
          <w:sz w:val="22"/>
          <w:szCs w:val="22"/>
        </w:rPr>
      </w:pPr>
      <w:r w:rsidRPr="00D63620">
        <w:rPr>
          <w:rFonts w:ascii="Arial" w:hAnsi="Arial" w:cs="Arial"/>
          <w:bCs/>
          <w:color w:val="000000"/>
          <w:sz w:val="22"/>
          <w:szCs w:val="22"/>
        </w:rPr>
        <w:t>access to a learning resource centre</w:t>
      </w:r>
    </w:p>
    <w:p w14:paraId="481E5C5A" w14:textId="77777777" w:rsidR="00F509B4" w:rsidRPr="007E749A" w:rsidRDefault="00F509B4" w:rsidP="00F509B4">
      <w:pPr>
        <w:tabs>
          <w:tab w:val="clear" w:pos="720"/>
        </w:tabs>
        <w:rPr>
          <w:rFonts w:ascii="Arial" w:hAnsi="Arial" w:cs="Arial"/>
          <w:sz w:val="22"/>
          <w:szCs w:val="22"/>
        </w:rPr>
      </w:pPr>
    </w:p>
    <w:p w14:paraId="4FC9D3D8" w14:textId="77777777" w:rsidR="00F509B4" w:rsidRPr="007E749A" w:rsidRDefault="00F509B4" w:rsidP="00F509B4">
      <w:pPr>
        <w:tabs>
          <w:tab w:val="clear" w:pos="720"/>
        </w:tabs>
        <w:rPr>
          <w:rFonts w:ascii="Arial" w:hAnsi="Arial" w:cs="Arial"/>
          <w:b/>
          <w:sz w:val="22"/>
          <w:szCs w:val="22"/>
        </w:rPr>
      </w:pPr>
      <w:r w:rsidRPr="007E749A">
        <w:rPr>
          <w:rFonts w:ascii="Arial" w:hAnsi="Arial" w:cs="Arial"/>
          <w:b/>
          <w:sz w:val="22"/>
          <w:szCs w:val="22"/>
        </w:rPr>
        <w:t>Health and welfare</w:t>
      </w:r>
    </w:p>
    <w:p w14:paraId="0CD0D592" w14:textId="77777777" w:rsidR="00F509B4" w:rsidRPr="007E749A" w:rsidRDefault="00F509B4" w:rsidP="00F509B4">
      <w:pPr>
        <w:tabs>
          <w:tab w:val="clear" w:pos="720"/>
        </w:tabs>
        <w:rPr>
          <w:rFonts w:ascii="Arial" w:hAnsi="Arial" w:cs="Arial"/>
          <w:sz w:val="22"/>
          <w:szCs w:val="22"/>
        </w:rPr>
      </w:pPr>
    </w:p>
    <w:p w14:paraId="429DFC2F" w14:textId="77777777" w:rsidR="00F509B4" w:rsidRDefault="00F509B4" w:rsidP="00F509B4">
      <w:pPr>
        <w:tabs>
          <w:tab w:val="clear" w:pos="720"/>
        </w:tabs>
        <w:rPr>
          <w:rFonts w:ascii="Arial" w:hAnsi="Arial" w:cs="Arial"/>
          <w:sz w:val="22"/>
          <w:szCs w:val="22"/>
        </w:rPr>
      </w:pPr>
      <w:r w:rsidRPr="007E749A">
        <w:rPr>
          <w:rFonts w:ascii="Arial" w:hAnsi="Arial" w:cs="Arial"/>
          <w:sz w:val="22"/>
          <w:szCs w:val="22"/>
        </w:rPr>
        <w:t>We offer you access to:</w:t>
      </w:r>
    </w:p>
    <w:p w14:paraId="41E06F1D" w14:textId="77777777" w:rsidR="00F509B4" w:rsidRDefault="00F509B4" w:rsidP="00F509B4">
      <w:pPr>
        <w:tabs>
          <w:tab w:val="clear" w:pos="720"/>
        </w:tabs>
        <w:rPr>
          <w:rFonts w:ascii="Arial" w:hAnsi="Arial" w:cs="Arial"/>
          <w:sz w:val="22"/>
          <w:szCs w:val="22"/>
        </w:rPr>
      </w:pPr>
    </w:p>
    <w:p w14:paraId="5A1395C8" w14:textId="77777777" w:rsidR="00F509B4" w:rsidRPr="00D63620" w:rsidRDefault="00F509B4" w:rsidP="00F509B4">
      <w:pPr>
        <w:pStyle w:val="ListParagraph"/>
        <w:numPr>
          <w:ilvl w:val="0"/>
          <w:numId w:val="30"/>
        </w:numPr>
        <w:tabs>
          <w:tab w:val="clear" w:pos="720"/>
          <w:tab w:val="clear" w:pos="1440"/>
          <w:tab w:val="clear" w:pos="2160"/>
          <w:tab w:val="clear" w:pos="2880"/>
          <w:tab w:val="clear" w:pos="4680"/>
          <w:tab w:val="clear" w:pos="5400"/>
          <w:tab w:val="clear" w:pos="9000"/>
        </w:tabs>
        <w:contextualSpacing w:val="0"/>
        <w:rPr>
          <w:rFonts w:ascii="Arial" w:hAnsi="Arial" w:cs="Arial"/>
          <w:bCs/>
          <w:color w:val="000000"/>
          <w:sz w:val="22"/>
          <w:szCs w:val="22"/>
        </w:rPr>
      </w:pPr>
      <w:bookmarkStart w:id="2" w:name="_Hlk96342064"/>
      <w:r w:rsidRPr="00D63620">
        <w:rPr>
          <w:rFonts w:ascii="Arial" w:hAnsi="Arial" w:cs="Arial"/>
          <w:bCs/>
          <w:color w:val="000000"/>
          <w:sz w:val="22"/>
          <w:szCs w:val="22"/>
        </w:rPr>
        <w:t>our Employee Assistance Programme – for confidential advice and counselling</w:t>
      </w:r>
    </w:p>
    <w:p w14:paraId="3C66093A" w14:textId="77777777" w:rsidR="00F509B4" w:rsidRPr="00D63620" w:rsidRDefault="00F509B4" w:rsidP="00F509B4">
      <w:pPr>
        <w:pStyle w:val="ListParagraph"/>
        <w:numPr>
          <w:ilvl w:val="0"/>
          <w:numId w:val="30"/>
        </w:numPr>
        <w:tabs>
          <w:tab w:val="clear" w:pos="720"/>
          <w:tab w:val="clear" w:pos="1440"/>
          <w:tab w:val="clear" w:pos="2160"/>
          <w:tab w:val="clear" w:pos="2880"/>
          <w:tab w:val="clear" w:pos="4680"/>
          <w:tab w:val="clear" w:pos="5400"/>
          <w:tab w:val="clear" w:pos="9000"/>
        </w:tabs>
        <w:contextualSpacing w:val="0"/>
        <w:rPr>
          <w:rFonts w:ascii="Arial" w:hAnsi="Arial" w:cs="Arial"/>
          <w:bCs/>
          <w:color w:val="000000"/>
          <w:sz w:val="22"/>
          <w:szCs w:val="22"/>
        </w:rPr>
      </w:pPr>
      <w:r w:rsidRPr="00D63620">
        <w:rPr>
          <w:rFonts w:ascii="Arial" w:hAnsi="Arial" w:cs="Arial"/>
          <w:bCs/>
          <w:color w:val="000000"/>
          <w:sz w:val="22"/>
          <w:szCs w:val="22"/>
        </w:rPr>
        <w:t>an occupational sick pay scheme</w:t>
      </w:r>
    </w:p>
    <w:p w14:paraId="317CBB4E" w14:textId="77777777" w:rsidR="00F509B4" w:rsidRPr="00D63620" w:rsidRDefault="00F509B4" w:rsidP="00F509B4">
      <w:pPr>
        <w:pStyle w:val="ListParagraph"/>
        <w:numPr>
          <w:ilvl w:val="0"/>
          <w:numId w:val="30"/>
        </w:numPr>
        <w:tabs>
          <w:tab w:val="clear" w:pos="720"/>
          <w:tab w:val="clear" w:pos="1440"/>
          <w:tab w:val="clear" w:pos="2160"/>
          <w:tab w:val="clear" w:pos="2880"/>
          <w:tab w:val="clear" w:pos="4680"/>
          <w:tab w:val="clear" w:pos="5400"/>
          <w:tab w:val="clear" w:pos="9000"/>
        </w:tabs>
        <w:contextualSpacing w:val="0"/>
        <w:rPr>
          <w:rFonts w:ascii="Arial" w:hAnsi="Arial" w:cs="Arial"/>
          <w:bCs/>
          <w:color w:val="000000"/>
          <w:sz w:val="22"/>
          <w:szCs w:val="22"/>
        </w:rPr>
      </w:pPr>
      <w:r w:rsidRPr="00D63620">
        <w:rPr>
          <w:rFonts w:ascii="Arial" w:hAnsi="Arial" w:cs="Arial"/>
          <w:bCs/>
          <w:color w:val="000000"/>
          <w:sz w:val="22"/>
          <w:szCs w:val="22"/>
        </w:rPr>
        <w:t>discounts at some local authority leisure facilities</w:t>
      </w:r>
    </w:p>
    <w:p w14:paraId="192A72E2" w14:textId="77777777" w:rsidR="00F509B4" w:rsidRPr="00D63620" w:rsidRDefault="00F509B4" w:rsidP="00F509B4">
      <w:pPr>
        <w:pStyle w:val="ListParagraph"/>
        <w:numPr>
          <w:ilvl w:val="0"/>
          <w:numId w:val="30"/>
        </w:numPr>
        <w:tabs>
          <w:tab w:val="clear" w:pos="720"/>
          <w:tab w:val="clear" w:pos="1440"/>
          <w:tab w:val="clear" w:pos="2160"/>
          <w:tab w:val="clear" w:pos="2880"/>
          <w:tab w:val="clear" w:pos="4680"/>
          <w:tab w:val="clear" w:pos="5400"/>
          <w:tab w:val="clear" w:pos="9000"/>
        </w:tabs>
        <w:contextualSpacing w:val="0"/>
        <w:rPr>
          <w:rFonts w:ascii="Arial" w:hAnsi="Arial" w:cs="Arial"/>
          <w:bCs/>
          <w:color w:val="000000"/>
          <w:sz w:val="22"/>
          <w:szCs w:val="22"/>
        </w:rPr>
      </w:pPr>
      <w:r w:rsidRPr="00D63620">
        <w:rPr>
          <w:rFonts w:ascii="Arial" w:hAnsi="Arial" w:cs="Arial"/>
          <w:bCs/>
          <w:color w:val="000000"/>
          <w:sz w:val="22"/>
          <w:szCs w:val="22"/>
        </w:rPr>
        <w:t>access to a free Headspace membership</w:t>
      </w:r>
    </w:p>
    <w:p w14:paraId="0C860FE3" w14:textId="77777777" w:rsidR="00F509B4" w:rsidRPr="00D63620" w:rsidRDefault="00F509B4" w:rsidP="00F509B4">
      <w:pPr>
        <w:pStyle w:val="ListParagraph"/>
        <w:numPr>
          <w:ilvl w:val="0"/>
          <w:numId w:val="30"/>
        </w:numPr>
        <w:tabs>
          <w:tab w:val="clear" w:pos="720"/>
          <w:tab w:val="clear" w:pos="1440"/>
          <w:tab w:val="clear" w:pos="2160"/>
          <w:tab w:val="clear" w:pos="2880"/>
          <w:tab w:val="clear" w:pos="4680"/>
          <w:tab w:val="clear" w:pos="5400"/>
          <w:tab w:val="clear" w:pos="9000"/>
        </w:tabs>
        <w:contextualSpacing w:val="0"/>
        <w:rPr>
          <w:rFonts w:ascii="Arial" w:hAnsi="Arial" w:cs="Arial"/>
          <w:bCs/>
          <w:color w:val="000000"/>
          <w:sz w:val="22"/>
          <w:szCs w:val="22"/>
        </w:rPr>
      </w:pPr>
      <w:r w:rsidRPr="00D63620">
        <w:rPr>
          <w:rFonts w:ascii="Arial" w:hAnsi="Arial" w:cs="Arial"/>
          <w:bCs/>
          <w:color w:val="000000"/>
          <w:sz w:val="22"/>
          <w:szCs w:val="22"/>
        </w:rPr>
        <w:t>interest free loans for bicycles and annual travel passes (see ‘season ticket’ below)</w:t>
      </w:r>
    </w:p>
    <w:p w14:paraId="0E1C2B65" w14:textId="77777777" w:rsidR="00F509B4" w:rsidRPr="00D63620" w:rsidRDefault="00F509B4" w:rsidP="00F509B4">
      <w:pPr>
        <w:pStyle w:val="ListParagraph"/>
        <w:numPr>
          <w:ilvl w:val="0"/>
          <w:numId w:val="30"/>
        </w:numPr>
        <w:tabs>
          <w:tab w:val="clear" w:pos="720"/>
          <w:tab w:val="clear" w:pos="1440"/>
          <w:tab w:val="clear" w:pos="2160"/>
          <w:tab w:val="clear" w:pos="2880"/>
          <w:tab w:val="clear" w:pos="4680"/>
          <w:tab w:val="clear" w:pos="5400"/>
          <w:tab w:val="clear" w:pos="9000"/>
        </w:tabs>
        <w:contextualSpacing w:val="0"/>
        <w:rPr>
          <w:rFonts w:ascii="Arial" w:hAnsi="Arial" w:cs="Arial"/>
          <w:bCs/>
          <w:color w:val="000000"/>
          <w:sz w:val="22"/>
          <w:szCs w:val="22"/>
        </w:rPr>
      </w:pPr>
      <w:r w:rsidRPr="00D63620">
        <w:rPr>
          <w:rFonts w:ascii="Arial" w:hAnsi="Arial" w:cs="Arial"/>
          <w:bCs/>
          <w:color w:val="000000"/>
          <w:sz w:val="22"/>
          <w:szCs w:val="22"/>
        </w:rPr>
        <w:t>reasonable adjustments when needed, as part of our Equalities policy</w:t>
      </w:r>
    </w:p>
    <w:bookmarkEnd w:id="2"/>
    <w:p w14:paraId="69B97072" w14:textId="77777777" w:rsidR="00F509B4" w:rsidRPr="007E749A" w:rsidRDefault="00F509B4" w:rsidP="00F509B4">
      <w:pPr>
        <w:tabs>
          <w:tab w:val="clear" w:pos="720"/>
        </w:tabs>
        <w:rPr>
          <w:rFonts w:ascii="Arial" w:hAnsi="Arial" w:cs="Arial"/>
          <w:sz w:val="22"/>
          <w:szCs w:val="22"/>
        </w:rPr>
      </w:pPr>
    </w:p>
    <w:p w14:paraId="0A1BAC72" w14:textId="77777777" w:rsidR="00F509B4" w:rsidRPr="007E749A" w:rsidRDefault="00F509B4" w:rsidP="00F509B4">
      <w:pPr>
        <w:tabs>
          <w:tab w:val="clear" w:pos="720"/>
        </w:tabs>
        <w:rPr>
          <w:rFonts w:ascii="Arial" w:hAnsi="Arial" w:cs="Arial"/>
          <w:b/>
          <w:sz w:val="22"/>
          <w:szCs w:val="22"/>
        </w:rPr>
      </w:pPr>
      <w:r w:rsidRPr="007E749A">
        <w:rPr>
          <w:rFonts w:ascii="Arial" w:hAnsi="Arial" w:cs="Arial"/>
          <w:b/>
          <w:sz w:val="22"/>
          <w:szCs w:val="22"/>
        </w:rPr>
        <w:t>Staff discounts</w:t>
      </w:r>
    </w:p>
    <w:p w14:paraId="62B33B86" w14:textId="77777777" w:rsidR="00F509B4" w:rsidRPr="007E749A" w:rsidRDefault="00F509B4" w:rsidP="00F509B4">
      <w:pPr>
        <w:tabs>
          <w:tab w:val="clear" w:pos="720"/>
        </w:tabs>
        <w:rPr>
          <w:rFonts w:ascii="Arial" w:hAnsi="Arial" w:cs="Arial"/>
          <w:sz w:val="22"/>
          <w:szCs w:val="22"/>
        </w:rPr>
      </w:pPr>
    </w:p>
    <w:p w14:paraId="10FF60AB" w14:textId="77777777" w:rsidR="00F509B4" w:rsidRDefault="00F509B4" w:rsidP="00F509B4">
      <w:pPr>
        <w:tabs>
          <w:tab w:val="clear" w:pos="720"/>
        </w:tabs>
        <w:rPr>
          <w:rFonts w:ascii="Arial" w:hAnsi="Arial" w:cs="Arial"/>
          <w:sz w:val="22"/>
          <w:szCs w:val="22"/>
        </w:rPr>
      </w:pPr>
      <w:r w:rsidRPr="007E749A">
        <w:rPr>
          <w:rFonts w:ascii="Arial" w:hAnsi="Arial" w:cs="Arial"/>
          <w:sz w:val="22"/>
          <w:szCs w:val="22"/>
        </w:rPr>
        <w:t>You will receive:</w:t>
      </w:r>
    </w:p>
    <w:p w14:paraId="302C438F" w14:textId="77777777" w:rsidR="00F509B4" w:rsidRPr="007E749A" w:rsidRDefault="00F509B4" w:rsidP="00F509B4">
      <w:pPr>
        <w:tabs>
          <w:tab w:val="clear" w:pos="720"/>
        </w:tabs>
        <w:rPr>
          <w:rFonts w:ascii="Arial" w:hAnsi="Arial" w:cs="Arial"/>
          <w:sz w:val="22"/>
          <w:szCs w:val="22"/>
        </w:rPr>
      </w:pPr>
      <w:bookmarkStart w:id="3" w:name="_Hlk96342016"/>
    </w:p>
    <w:p w14:paraId="2D288AB5" w14:textId="77777777" w:rsidR="00F509B4" w:rsidRPr="00D63620" w:rsidRDefault="00F509B4" w:rsidP="00F509B4">
      <w:pPr>
        <w:pStyle w:val="ListParagraph"/>
        <w:numPr>
          <w:ilvl w:val="0"/>
          <w:numId w:val="30"/>
        </w:numPr>
        <w:tabs>
          <w:tab w:val="clear" w:pos="720"/>
          <w:tab w:val="clear" w:pos="1440"/>
          <w:tab w:val="clear" w:pos="2160"/>
          <w:tab w:val="clear" w:pos="2880"/>
          <w:tab w:val="clear" w:pos="4680"/>
          <w:tab w:val="clear" w:pos="5400"/>
          <w:tab w:val="clear" w:pos="9000"/>
        </w:tabs>
        <w:contextualSpacing w:val="0"/>
        <w:rPr>
          <w:rFonts w:ascii="Arial" w:hAnsi="Arial" w:cs="Arial"/>
          <w:bCs/>
          <w:color w:val="000000"/>
          <w:sz w:val="22"/>
          <w:szCs w:val="22"/>
        </w:rPr>
      </w:pPr>
      <w:r w:rsidRPr="00D63620">
        <w:rPr>
          <w:rFonts w:ascii="Arial" w:hAnsi="Arial" w:cs="Arial"/>
          <w:bCs/>
          <w:color w:val="000000"/>
          <w:sz w:val="22"/>
          <w:szCs w:val="22"/>
        </w:rPr>
        <w:t xml:space="preserve">free entry to </w:t>
      </w:r>
      <w:proofErr w:type="gramStart"/>
      <w:r w:rsidRPr="00D63620">
        <w:rPr>
          <w:rFonts w:ascii="Arial" w:hAnsi="Arial" w:cs="Arial"/>
          <w:bCs/>
          <w:color w:val="000000"/>
          <w:sz w:val="22"/>
          <w:szCs w:val="22"/>
        </w:rPr>
        <w:t>all of</w:t>
      </w:r>
      <w:proofErr w:type="gramEnd"/>
      <w:r w:rsidRPr="00D63620">
        <w:rPr>
          <w:rFonts w:ascii="Arial" w:hAnsi="Arial" w:cs="Arial"/>
          <w:bCs/>
          <w:color w:val="000000"/>
          <w:sz w:val="22"/>
          <w:szCs w:val="22"/>
        </w:rPr>
        <w:t xml:space="preserve"> our properties (with up to three guests)</w:t>
      </w:r>
    </w:p>
    <w:p w14:paraId="075E1FB8" w14:textId="77777777" w:rsidR="00F509B4" w:rsidRPr="00D63620" w:rsidRDefault="00F509B4" w:rsidP="00F509B4">
      <w:pPr>
        <w:pStyle w:val="ListParagraph"/>
        <w:numPr>
          <w:ilvl w:val="0"/>
          <w:numId w:val="30"/>
        </w:numPr>
        <w:tabs>
          <w:tab w:val="clear" w:pos="720"/>
          <w:tab w:val="clear" w:pos="1440"/>
          <w:tab w:val="clear" w:pos="2160"/>
          <w:tab w:val="clear" w:pos="2880"/>
          <w:tab w:val="clear" w:pos="4680"/>
          <w:tab w:val="clear" w:pos="5400"/>
          <w:tab w:val="clear" w:pos="9000"/>
        </w:tabs>
        <w:contextualSpacing w:val="0"/>
        <w:rPr>
          <w:rFonts w:ascii="Arial" w:hAnsi="Arial" w:cs="Arial"/>
          <w:bCs/>
          <w:color w:val="000000"/>
          <w:sz w:val="22"/>
          <w:szCs w:val="22"/>
        </w:rPr>
      </w:pPr>
      <w:r w:rsidRPr="00D63620">
        <w:rPr>
          <w:rFonts w:ascii="Arial" w:hAnsi="Arial" w:cs="Arial"/>
          <w:bCs/>
          <w:color w:val="000000"/>
          <w:sz w:val="22"/>
          <w:szCs w:val="22"/>
        </w:rPr>
        <w:t xml:space="preserve">free entry to English Heritage, Manx and </w:t>
      </w:r>
      <w:proofErr w:type="spellStart"/>
      <w:r w:rsidRPr="00D63620">
        <w:rPr>
          <w:rFonts w:ascii="Arial" w:hAnsi="Arial" w:cs="Arial"/>
          <w:bCs/>
          <w:color w:val="000000"/>
          <w:sz w:val="22"/>
          <w:szCs w:val="22"/>
        </w:rPr>
        <w:t>Cadw</w:t>
      </w:r>
      <w:proofErr w:type="spellEnd"/>
      <w:r w:rsidRPr="00D63620">
        <w:rPr>
          <w:rFonts w:ascii="Arial" w:hAnsi="Arial" w:cs="Arial"/>
          <w:bCs/>
          <w:color w:val="000000"/>
          <w:sz w:val="22"/>
          <w:szCs w:val="22"/>
        </w:rPr>
        <w:t xml:space="preserve"> properties</w:t>
      </w:r>
    </w:p>
    <w:p w14:paraId="40F380C7" w14:textId="77777777" w:rsidR="00F509B4" w:rsidRPr="00D63620" w:rsidRDefault="00F509B4" w:rsidP="00F509B4">
      <w:pPr>
        <w:pStyle w:val="ListParagraph"/>
        <w:numPr>
          <w:ilvl w:val="0"/>
          <w:numId w:val="30"/>
        </w:numPr>
        <w:tabs>
          <w:tab w:val="clear" w:pos="720"/>
          <w:tab w:val="clear" w:pos="1440"/>
          <w:tab w:val="clear" w:pos="2160"/>
          <w:tab w:val="clear" w:pos="2880"/>
          <w:tab w:val="clear" w:pos="4680"/>
          <w:tab w:val="clear" w:pos="5400"/>
          <w:tab w:val="clear" w:pos="9000"/>
        </w:tabs>
        <w:contextualSpacing w:val="0"/>
        <w:rPr>
          <w:rFonts w:ascii="Arial" w:hAnsi="Arial" w:cs="Arial"/>
          <w:bCs/>
          <w:color w:val="000000"/>
          <w:sz w:val="22"/>
          <w:szCs w:val="22"/>
        </w:rPr>
      </w:pPr>
      <w:r w:rsidRPr="00D63620">
        <w:rPr>
          <w:rFonts w:ascii="Arial" w:hAnsi="Arial" w:cs="Arial"/>
          <w:bCs/>
          <w:color w:val="000000"/>
          <w:sz w:val="22"/>
          <w:szCs w:val="22"/>
        </w:rPr>
        <w:t>20% off purchases in our retail outlets</w:t>
      </w:r>
    </w:p>
    <w:bookmarkEnd w:id="3"/>
    <w:p w14:paraId="58A02F34" w14:textId="77777777" w:rsidR="00F509B4" w:rsidRPr="007E749A" w:rsidRDefault="00F509B4" w:rsidP="00F509B4">
      <w:pPr>
        <w:tabs>
          <w:tab w:val="clear" w:pos="720"/>
        </w:tabs>
        <w:rPr>
          <w:rFonts w:ascii="Arial" w:hAnsi="Arial" w:cs="Arial"/>
          <w:sz w:val="22"/>
          <w:szCs w:val="22"/>
        </w:rPr>
      </w:pPr>
    </w:p>
    <w:p w14:paraId="143FC0B9" w14:textId="77777777" w:rsidR="00F509B4" w:rsidRPr="007E749A" w:rsidRDefault="00F509B4" w:rsidP="00F509B4">
      <w:pPr>
        <w:tabs>
          <w:tab w:val="clear" w:pos="720"/>
        </w:tabs>
        <w:rPr>
          <w:rFonts w:ascii="Arial" w:hAnsi="Arial" w:cs="Arial"/>
          <w:b/>
          <w:sz w:val="22"/>
          <w:szCs w:val="22"/>
        </w:rPr>
      </w:pPr>
      <w:r w:rsidRPr="007E749A">
        <w:rPr>
          <w:rFonts w:ascii="Arial" w:hAnsi="Arial" w:cs="Arial"/>
          <w:b/>
          <w:sz w:val="22"/>
          <w:szCs w:val="22"/>
        </w:rPr>
        <w:t>Season tickets</w:t>
      </w:r>
    </w:p>
    <w:p w14:paraId="6CD14315" w14:textId="77777777" w:rsidR="00F509B4" w:rsidRPr="007E749A" w:rsidRDefault="00F509B4" w:rsidP="00F509B4">
      <w:pPr>
        <w:tabs>
          <w:tab w:val="clear" w:pos="720"/>
        </w:tabs>
        <w:rPr>
          <w:rFonts w:ascii="Arial" w:hAnsi="Arial" w:cs="Arial"/>
          <w:sz w:val="22"/>
          <w:szCs w:val="22"/>
        </w:rPr>
      </w:pPr>
    </w:p>
    <w:p w14:paraId="33078094" w14:textId="77777777" w:rsidR="00F509B4" w:rsidRPr="007E749A" w:rsidRDefault="00F509B4" w:rsidP="00F509B4">
      <w:pPr>
        <w:tabs>
          <w:tab w:val="clear" w:pos="720"/>
        </w:tabs>
        <w:rPr>
          <w:rFonts w:ascii="Arial" w:hAnsi="Arial" w:cs="Arial"/>
          <w:sz w:val="22"/>
          <w:szCs w:val="22"/>
        </w:rPr>
      </w:pPr>
      <w:r w:rsidRPr="007E749A">
        <w:rPr>
          <w:rFonts w:ascii="Arial" w:hAnsi="Arial" w:cs="Arial"/>
          <w:sz w:val="22"/>
          <w:szCs w:val="22"/>
        </w:rPr>
        <w:t xml:space="preserve">You can </w:t>
      </w:r>
      <w:r>
        <w:rPr>
          <w:rFonts w:ascii="Arial" w:hAnsi="Arial" w:cs="Arial"/>
          <w:sz w:val="22"/>
          <w:szCs w:val="22"/>
        </w:rPr>
        <w:t>receive</w:t>
      </w:r>
      <w:r w:rsidRPr="007E749A">
        <w:rPr>
          <w:rFonts w:ascii="Arial" w:hAnsi="Arial" w:cs="Arial"/>
          <w:sz w:val="22"/>
          <w:szCs w:val="22"/>
        </w:rPr>
        <w:t xml:space="preserve"> an advance to help with the cost of buying an annual season ticket for travel between home and work. The advance is then repaid from your salary over the life of the season ticket. </w:t>
      </w:r>
      <w:r>
        <w:rPr>
          <w:rFonts w:ascii="Arial" w:hAnsi="Arial" w:cs="Arial"/>
          <w:sz w:val="22"/>
          <w:szCs w:val="22"/>
        </w:rPr>
        <w:t>Available</w:t>
      </w:r>
      <w:r w:rsidRPr="007E749A">
        <w:rPr>
          <w:rFonts w:ascii="Arial" w:hAnsi="Arial" w:cs="Arial"/>
          <w:sz w:val="22"/>
          <w:szCs w:val="22"/>
        </w:rPr>
        <w:t xml:space="preserve"> to all permanent and fixed-term staff.</w:t>
      </w:r>
    </w:p>
    <w:bookmarkEnd w:id="0"/>
    <w:p w14:paraId="7BD71985" w14:textId="07FC4052" w:rsidR="00B333F6" w:rsidRPr="001632AE" w:rsidRDefault="00F509B4" w:rsidP="003F0CA4">
      <w:pPr>
        <w:rPr>
          <w:rFonts w:ascii="Arial" w:hAnsi="Arial" w:cs="Arial"/>
          <w:b/>
          <w:color w:val="005685"/>
          <w:sz w:val="28"/>
          <w:szCs w:val="22"/>
        </w:rPr>
      </w:pPr>
      <w:r>
        <w:rPr>
          <w:rFonts w:ascii="Arial" w:hAnsi="Arial" w:cs="Arial"/>
          <w:b/>
          <w:color w:val="005685"/>
          <w:sz w:val="28"/>
          <w:szCs w:val="22"/>
        </w:rPr>
        <w:br w:type="page"/>
      </w:r>
      <w:bookmarkEnd w:id="1"/>
      <w:r w:rsidR="00295CE8" w:rsidRPr="001632AE">
        <w:rPr>
          <w:rFonts w:ascii="Arial" w:hAnsi="Arial" w:cs="Arial"/>
          <w:b/>
          <w:color w:val="005685"/>
          <w:sz w:val="28"/>
          <w:szCs w:val="22"/>
        </w:rPr>
        <w:lastRenderedPageBreak/>
        <w:t>H</w:t>
      </w:r>
      <w:r w:rsidR="0076216B" w:rsidRPr="001632AE">
        <w:rPr>
          <w:rFonts w:ascii="Arial" w:hAnsi="Arial" w:cs="Arial"/>
          <w:b/>
          <w:color w:val="005685"/>
          <w:sz w:val="28"/>
          <w:szCs w:val="22"/>
        </w:rPr>
        <w:t xml:space="preserve">ow to </w:t>
      </w:r>
      <w:r w:rsidR="00B333F6" w:rsidRPr="001632AE">
        <w:rPr>
          <w:rFonts w:ascii="Arial" w:hAnsi="Arial" w:cs="Arial"/>
          <w:b/>
          <w:color w:val="005685"/>
          <w:sz w:val="28"/>
          <w:szCs w:val="22"/>
        </w:rPr>
        <w:t>apply for this post</w:t>
      </w:r>
    </w:p>
    <w:p w14:paraId="05FB0B3D" w14:textId="77777777" w:rsidR="009352E0" w:rsidRPr="006C1838" w:rsidRDefault="009352E0" w:rsidP="006C1838">
      <w:pPr>
        <w:rPr>
          <w:rFonts w:ascii="Arial" w:hAnsi="Arial" w:cs="Arial"/>
          <w:sz w:val="22"/>
          <w:szCs w:val="22"/>
        </w:rPr>
      </w:pPr>
    </w:p>
    <w:p w14:paraId="0AEAE9D2" w14:textId="1719C022" w:rsidR="007E749A" w:rsidRDefault="00812EDF" w:rsidP="00EE5BB6">
      <w:pPr>
        <w:rPr>
          <w:rFonts w:ascii="Arial" w:hAnsi="Arial" w:cs="Arial"/>
          <w:sz w:val="22"/>
          <w:szCs w:val="22"/>
        </w:rPr>
      </w:pPr>
      <w:r w:rsidRPr="000B3F9D">
        <w:rPr>
          <w:rFonts w:ascii="Arial" w:hAnsi="Arial" w:cs="Arial"/>
          <w:sz w:val="22"/>
          <w:szCs w:val="22"/>
        </w:rPr>
        <w:t xml:space="preserve">You can apply on-line by visiting </w:t>
      </w:r>
      <w:r w:rsidR="009352E0">
        <w:rPr>
          <w:rFonts w:ascii="Arial" w:hAnsi="Arial" w:cs="Arial"/>
          <w:sz w:val="22"/>
          <w:szCs w:val="22"/>
        </w:rPr>
        <w:t>our website</w:t>
      </w:r>
      <w:r w:rsidRPr="000B3F9D">
        <w:rPr>
          <w:rFonts w:ascii="Arial" w:hAnsi="Arial" w:cs="Arial"/>
          <w:sz w:val="22"/>
          <w:szCs w:val="22"/>
        </w:rPr>
        <w:t xml:space="preserve"> at </w:t>
      </w:r>
      <w:hyperlink r:id="rId8" w:history="1">
        <w:r w:rsidR="00C513E3" w:rsidRPr="00247565">
          <w:rPr>
            <w:rStyle w:val="Hyperlink"/>
            <w:rFonts w:ascii="Arial" w:hAnsi="Arial" w:cs="Arial"/>
            <w:sz w:val="22"/>
            <w:szCs w:val="22"/>
          </w:rPr>
          <w:t>https://applications.historicenvironment.scot/</w:t>
        </w:r>
      </w:hyperlink>
      <w:r w:rsidR="00C513E3">
        <w:rPr>
          <w:rFonts w:ascii="Arial" w:hAnsi="Arial" w:cs="Arial"/>
          <w:sz w:val="22"/>
          <w:szCs w:val="22"/>
        </w:rPr>
        <w:t>.</w:t>
      </w:r>
    </w:p>
    <w:p w14:paraId="7118DBC7" w14:textId="77777777" w:rsidR="007E749A" w:rsidRDefault="007E749A" w:rsidP="00EE5BB6">
      <w:pPr>
        <w:rPr>
          <w:rFonts w:ascii="Arial" w:hAnsi="Arial" w:cs="Arial"/>
          <w:sz w:val="22"/>
          <w:szCs w:val="22"/>
        </w:rPr>
      </w:pPr>
    </w:p>
    <w:p w14:paraId="61B44DDD" w14:textId="77777777" w:rsidR="00986980" w:rsidRPr="00986980" w:rsidRDefault="00986980" w:rsidP="00986980">
      <w:pPr>
        <w:rPr>
          <w:rFonts w:ascii="Arial" w:hAnsi="Arial" w:cs="Arial"/>
          <w:sz w:val="22"/>
          <w:szCs w:val="22"/>
        </w:rPr>
      </w:pPr>
      <w:r w:rsidRPr="00986980">
        <w:rPr>
          <w:rFonts w:ascii="Arial" w:hAnsi="Arial" w:cs="Arial"/>
          <w:sz w:val="22"/>
          <w:szCs w:val="22"/>
        </w:rPr>
        <w:t>Guidance on completing the application can be found in the ‘Guidance notes for applicants’ document, also available at the above website, which we recommend that you read, in conjunction with this Job Description.</w:t>
      </w:r>
    </w:p>
    <w:p w14:paraId="5D1BF8C4" w14:textId="77777777" w:rsidR="00986980" w:rsidRPr="00986980" w:rsidRDefault="00986980" w:rsidP="00986980">
      <w:pPr>
        <w:rPr>
          <w:rFonts w:ascii="Arial" w:hAnsi="Arial" w:cs="Arial"/>
          <w:sz w:val="22"/>
          <w:szCs w:val="22"/>
        </w:rPr>
      </w:pPr>
    </w:p>
    <w:p w14:paraId="15235D1C" w14:textId="77777777" w:rsidR="00986980" w:rsidRPr="00986980" w:rsidRDefault="00986980" w:rsidP="00986980">
      <w:pPr>
        <w:rPr>
          <w:rFonts w:ascii="Arial" w:hAnsi="Arial" w:cs="Arial"/>
          <w:sz w:val="22"/>
          <w:szCs w:val="22"/>
        </w:rPr>
      </w:pPr>
      <w:r w:rsidRPr="00986980">
        <w:rPr>
          <w:rFonts w:ascii="Arial" w:hAnsi="Arial" w:cs="Arial"/>
          <w:sz w:val="22"/>
          <w:szCs w:val="22"/>
        </w:rPr>
        <w:t xml:space="preserve">Your application must arrive by the advertised closing date. Please note that when applying online, we will only be able to see your application once you fully submit it. </w:t>
      </w:r>
    </w:p>
    <w:p w14:paraId="08B7AFDA" w14:textId="77777777" w:rsidR="00986980" w:rsidRPr="00986980" w:rsidRDefault="00986980" w:rsidP="00986980">
      <w:pPr>
        <w:rPr>
          <w:rFonts w:ascii="Arial" w:hAnsi="Arial" w:cs="Arial"/>
          <w:sz w:val="22"/>
          <w:szCs w:val="22"/>
        </w:rPr>
      </w:pPr>
      <w:r w:rsidRPr="00986980">
        <w:rPr>
          <w:rFonts w:ascii="Arial" w:hAnsi="Arial" w:cs="Arial"/>
          <w:sz w:val="22"/>
          <w:szCs w:val="22"/>
        </w:rPr>
        <w:t xml:space="preserve"> </w:t>
      </w:r>
    </w:p>
    <w:p w14:paraId="09E1E5E9" w14:textId="77777777" w:rsidR="00986980" w:rsidRPr="00986980" w:rsidRDefault="00986980" w:rsidP="00986980">
      <w:pPr>
        <w:rPr>
          <w:rFonts w:ascii="Arial" w:hAnsi="Arial" w:cs="Arial"/>
          <w:sz w:val="22"/>
          <w:szCs w:val="22"/>
        </w:rPr>
      </w:pPr>
      <w:r w:rsidRPr="00986980">
        <w:rPr>
          <w:rFonts w:ascii="Arial" w:hAnsi="Arial" w:cs="Arial"/>
          <w:sz w:val="22"/>
          <w:szCs w:val="22"/>
        </w:rPr>
        <w:t xml:space="preserve">If you are unable to complete an online application form, please email </w:t>
      </w:r>
      <w:hyperlink r:id="rId9" w:history="1">
        <w:r w:rsidRPr="00F64080">
          <w:rPr>
            <w:rStyle w:val="Hyperlink"/>
            <w:rFonts w:ascii="Arial" w:hAnsi="Arial" w:cs="Arial"/>
            <w:sz w:val="22"/>
            <w:szCs w:val="22"/>
          </w:rPr>
          <w:t>CDsouthadmin@hes.scot</w:t>
        </w:r>
      </w:hyperlink>
      <w:r w:rsidRPr="00986980">
        <w:rPr>
          <w:rFonts w:ascii="Arial" w:hAnsi="Arial" w:cs="Arial"/>
          <w:sz w:val="22"/>
          <w:szCs w:val="22"/>
        </w:rPr>
        <w:t>, quoting the job title and recruitment reference, and we will arrange for an application form to be sent to you.</w:t>
      </w:r>
    </w:p>
    <w:p w14:paraId="3A3DD976" w14:textId="77777777" w:rsidR="00986980" w:rsidRPr="00986980" w:rsidRDefault="00986980" w:rsidP="00986980">
      <w:pPr>
        <w:rPr>
          <w:rFonts w:ascii="Arial" w:hAnsi="Arial" w:cs="Arial"/>
          <w:sz w:val="22"/>
          <w:szCs w:val="22"/>
        </w:rPr>
      </w:pPr>
    </w:p>
    <w:p w14:paraId="71CC5815" w14:textId="77777777" w:rsidR="00986980" w:rsidRDefault="00986980" w:rsidP="00986980">
      <w:pPr>
        <w:rPr>
          <w:rFonts w:ascii="Arial" w:hAnsi="Arial" w:cs="Arial"/>
          <w:sz w:val="22"/>
          <w:szCs w:val="22"/>
        </w:rPr>
      </w:pPr>
      <w:r w:rsidRPr="00986980">
        <w:rPr>
          <w:rFonts w:ascii="Arial" w:hAnsi="Arial" w:cs="Arial"/>
          <w:sz w:val="22"/>
          <w:szCs w:val="22"/>
        </w:rPr>
        <w:t>Please note that, as we operate an electronic recruitment system, we will contact you via the email address that you provide in your application to inform you of the outcome of your application.</w:t>
      </w:r>
    </w:p>
    <w:p w14:paraId="475C2420" w14:textId="77777777" w:rsidR="00812EDF" w:rsidRDefault="00812EDF" w:rsidP="00EE5BB6">
      <w:pPr>
        <w:rPr>
          <w:rFonts w:ascii="Arial" w:hAnsi="Arial" w:cs="Arial"/>
          <w:sz w:val="22"/>
          <w:szCs w:val="22"/>
        </w:rPr>
      </w:pPr>
    </w:p>
    <w:p w14:paraId="34E2BB43" w14:textId="015C9DB8" w:rsidR="00A25C7D" w:rsidRDefault="00203EC2" w:rsidP="00364489">
      <w:pPr>
        <w:rPr>
          <w:rFonts w:ascii="Arial" w:hAnsi="Arial" w:cs="Arial"/>
          <w:sz w:val="22"/>
          <w:szCs w:val="22"/>
        </w:rPr>
      </w:pPr>
      <w:r>
        <w:rPr>
          <w:rFonts w:ascii="Arial" w:hAnsi="Arial" w:cs="Arial"/>
          <w:sz w:val="22"/>
          <w:szCs w:val="22"/>
        </w:rPr>
        <w:t>For further information abo</w:t>
      </w:r>
      <w:r w:rsidR="00C86544">
        <w:rPr>
          <w:rFonts w:ascii="Arial" w:hAnsi="Arial" w:cs="Arial"/>
          <w:sz w:val="22"/>
          <w:szCs w:val="22"/>
        </w:rPr>
        <w:t xml:space="preserve">ut the post, please contact </w:t>
      </w:r>
      <w:r w:rsidR="0024211A">
        <w:rPr>
          <w:rFonts w:ascii="Arial" w:hAnsi="Arial" w:cs="Arial"/>
          <w:sz w:val="22"/>
          <w:szCs w:val="22"/>
        </w:rPr>
        <w:t>David Heggie</w:t>
      </w:r>
      <w:r w:rsidR="003D62B2">
        <w:rPr>
          <w:rFonts w:ascii="Arial" w:hAnsi="Arial" w:cs="Arial"/>
          <w:sz w:val="22"/>
          <w:szCs w:val="22"/>
        </w:rPr>
        <w:t>, Works Manager</w:t>
      </w:r>
      <w:r w:rsidR="00284A3A">
        <w:rPr>
          <w:rFonts w:ascii="Arial" w:hAnsi="Arial" w:cs="Arial"/>
          <w:sz w:val="22"/>
          <w:szCs w:val="22"/>
        </w:rPr>
        <w:t>,</w:t>
      </w:r>
      <w:r w:rsidR="003D62B2">
        <w:rPr>
          <w:rFonts w:ascii="Arial" w:hAnsi="Arial" w:cs="Arial"/>
          <w:sz w:val="22"/>
          <w:szCs w:val="22"/>
        </w:rPr>
        <w:t xml:space="preserve"> at</w:t>
      </w:r>
      <w:r w:rsidR="0024211A">
        <w:rPr>
          <w:rFonts w:ascii="Arial" w:hAnsi="Arial" w:cs="Arial"/>
          <w:sz w:val="22"/>
          <w:szCs w:val="22"/>
        </w:rPr>
        <w:t xml:space="preserve"> </w:t>
      </w:r>
      <w:hyperlink r:id="rId10" w:history="1">
        <w:r w:rsidR="0024211A" w:rsidRPr="0001408D">
          <w:rPr>
            <w:rStyle w:val="Hyperlink"/>
            <w:rFonts w:ascii="Arial" w:hAnsi="Arial" w:cs="Arial"/>
            <w:sz w:val="22"/>
            <w:szCs w:val="22"/>
          </w:rPr>
          <w:t>david.heggie@hes.scot</w:t>
        </w:r>
      </w:hyperlink>
      <w:r w:rsidR="0024211A">
        <w:rPr>
          <w:rFonts w:ascii="Arial" w:hAnsi="Arial" w:cs="Arial"/>
          <w:sz w:val="22"/>
          <w:szCs w:val="22"/>
        </w:rPr>
        <w:t xml:space="preserve">. </w:t>
      </w:r>
    </w:p>
    <w:p w14:paraId="7936D8CC" w14:textId="77777777" w:rsidR="00B333F6" w:rsidRDefault="00B333F6" w:rsidP="00364489">
      <w:pPr>
        <w:rPr>
          <w:rFonts w:ascii="Arial" w:hAnsi="Arial" w:cs="Arial"/>
          <w:sz w:val="22"/>
          <w:szCs w:val="22"/>
        </w:rPr>
      </w:pPr>
    </w:p>
    <w:p w14:paraId="5D153845" w14:textId="77777777" w:rsidR="00284A3A" w:rsidRDefault="00284A3A" w:rsidP="00284A3A">
      <w:pPr>
        <w:rPr>
          <w:rFonts w:ascii="Arial" w:hAnsi="Arial" w:cs="Arial"/>
          <w:sz w:val="22"/>
          <w:szCs w:val="22"/>
        </w:rPr>
      </w:pPr>
      <w:r>
        <w:rPr>
          <w:rFonts w:ascii="Arial" w:hAnsi="Arial" w:cs="Arial"/>
          <w:sz w:val="22"/>
          <w:szCs w:val="22"/>
        </w:rPr>
        <w:t xml:space="preserve">We welcome all applicants from under-represented groups within HES. We know from our </w:t>
      </w:r>
      <w:hyperlink r:id="rId11" w:history="1">
        <w:r>
          <w:rPr>
            <w:rStyle w:val="Hyperlink"/>
            <w:rFonts w:ascii="Arial" w:hAnsi="Arial" w:cs="Arial"/>
            <w:sz w:val="22"/>
            <w:szCs w:val="22"/>
          </w:rPr>
          <w:t>equality monitoring</w:t>
        </w:r>
      </w:hyperlink>
      <w:r>
        <w:rPr>
          <w:rFonts w:ascii="Arial" w:hAnsi="Arial" w:cs="Arial"/>
          <w:sz w:val="22"/>
          <w:szCs w:val="22"/>
        </w:rPr>
        <w:t xml:space="preserve"> that we need to increase our diversity in terms of ethnicity and disability. We also want to address occupational areas where the ratio is disproportionately in favour of women or men.  We ask all applicants to complete the Equality Monitoring section of the recruitment paperwork to help us pursue a diverse and inclusive workforce. In support of our Gaelic language plan we welcome applications from Gaelic speakers.</w:t>
      </w:r>
    </w:p>
    <w:p w14:paraId="5133BBD1" w14:textId="77777777" w:rsidR="00082134" w:rsidRDefault="00082134" w:rsidP="00EE5BB6">
      <w:pPr>
        <w:rPr>
          <w:rFonts w:ascii="Arial" w:hAnsi="Arial" w:cs="Arial"/>
          <w:sz w:val="22"/>
          <w:szCs w:val="22"/>
        </w:rPr>
      </w:pPr>
    </w:p>
    <w:p w14:paraId="48B928C7" w14:textId="77777777" w:rsidR="00AD30C7" w:rsidRDefault="00E50DA1" w:rsidP="00D905D4">
      <w:pPr>
        <w:jc w:val="left"/>
        <w:rPr>
          <w:rFonts w:ascii="Arial" w:hAnsi="Arial" w:cs="Arial"/>
          <w:sz w:val="22"/>
          <w:szCs w:val="22"/>
        </w:rPr>
      </w:pPr>
      <w:r>
        <w:rPr>
          <w:rFonts w:ascii="Arial" w:hAnsi="Arial" w:cs="Arial"/>
          <w:sz w:val="22"/>
          <w:szCs w:val="22"/>
        </w:rPr>
        <w:t>Thank you.</w:t>
      </w:r>
    </w:p>
    <w:p w14:paraId="025E2AB2" w14:textId="77777777" w:rsidR="0076216B" w:rsidRPr="000B3F9D" w:rsidRDefault="0076216B" w:rsidP="00D905D4">
      <w:pPr>
        <w:jc w:val="left"/>
        <w:rPr>
          <w:rFonts w:ascii="Arial" w:hAnsi="Arial" w:cs="Arial"/>
          <w:sz w:val="22"/>
          <w:szCs w:val="22"/>
        </w:rPr>
      </w:pPr>
    </w:p>
    <w:p w14:paraId="71989E51" w14:textId="77777777" w:rsidR="00AD30C7" w:rsidRPr="000B3F9D" w:rsidRDefault="00AD30C7" w:rsidP="00EE5BB6">
      <w:pPr>
        <w:rPr>
          <w:rFonts w:ascii="Arial" w:hAnsi="Arial" w:cs="Arial"/>
          <w:sz w:val="22"/>
          <w:szCs w:val="22"/>
        </w:rPr>
      </w:pPr>
    </w:p>
    <w:p w14:paraId="06FE775A" w14:textId="77777777" w:rsidR="00AD30C7" w:rsidRPr="000B3F9D" w:rsidRDefault="00D34C13" w:rsidP="00EE5BB6">
      <w:pPr>
        <w:rPr>
          <w:rFonts w:ascii="Arial" w:hAnsi="Arial" w:cs="Arial"/>
          <w:sz w:val="22"/>
          <w:szCs w:val="22"/>
        </w:rPr>
      </w:pPr>
      <w:r w:rsidRPr="000B3F9D">
        <w:rPr>
          <w:rFonts w:ascii="Arial" w:hAnsi="Arial" w:cs="Arial"/>
          <w:sz w:val="22"/>
          <w:szCs w:val="22"/>
        </w:rPr>
        <w:t>Human Resources</w:t>
      </w:r>
    </w:p>
    <w:p w14:paraId="6B356DB7" w14:textId="77777777" w:rsidR="00D905D4" w:rsidRDefault="00AD30C7" w:rsidP="00476D9F">
      <w:pPr>
        <w:rPr>
          <w:rFonts w:ascii="Arial" w:hAnsi="Arial" w:cs="Arial"/>
          <w:b/>
          <w:sz w:val="22"/>
          <w:szCs w:val="22"/>
        </w:rPr>
      </w:pPr>
      <w:r w:rsidRPr="000B3F9D">
        <w:rPr>
          <w:rFonts w:ascii="Arial" w:hAnsi="Arial" w:cs="Arial"/>
          <w:sz w:val="22"/>
          <w:szCs w:val="22"/>
        </w:rPr>
        <w:t>Historic</w:t>
      </w:r>
      <w:r w:rsidR="00D905D4">
        <w:rPr>
          <w:rFonts w:ascii="Arial" w:hAnsi="Arial" w:cs="Arial"/>
          <w:sz w:val="22"/>
          <w:szCs w:val="22"/>
        </w:rPr>
        <w:t xml:space="preserve"> Environment</w:t>
      </w:r>
      <w:r w:rsidRPr="000B3F9D">
        <w:rPr>
          <w:rFonts w:ascii="Arial" w:hAnsi="Arial" w:cs="Arial"/>
          <w:sz w:val="22"/>
          <w:szCs w:val="22"/>
        </w:rPr>
        <w:t xml:space="preserve"> Scotland</w:t>
      </w:r>
    </w:p>
    <w:sectPr w:rsidR="00D905D4" w:rsidSect="009352E0">
      <w:headerReference w:type="default" r:id="rId12"/>
      <w:footerReference w:type="default" r:id="rId13"/>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F750E" w14:textId="77777777" w:rsidR="00AB69A1" w:rsidRDefault="00AB69A1">
      <w:r>
        <w:separator/>
      </w:r>
    </w:p>
  </w:endnote>
  <w:endnote w:type="continuationSeparator" w:id="0">
    <w:p w14:paraId="50FDFBBC" w14:textId="77777777" w:rsidR="00AB69A1" w:rsidRDefault="00AB6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340BB" w14:textId="77777777" w:rsidR="00C275EA" w:rsidRPr="00082BA0" w:rsidRDefault="00C275EA" w:rsidP="00082BA0">
    <w:pPr>
      <w:pStyle w:val="Footer"/>
      <w:rPr>
        <w:rFonts w:ascii="Arial" w:hAnsi="Arial" w:cs="Arial"/>
        <w:sz w:val="20"/>
      </w:rPr>
    </w:pPr>
    <w:r w:rsidRPr="00082BA0">
      <w:rPr>
        <w:rFonts w:ascii="Arial" w:hAnsi="Arial" w:cs="Arial"/>
        <w:sz w:val="20"/>
      </w:rPr>
      <w:t xml:space="preserve">           Historic Environment Scotland – Longmore House, Salisbury Place, Edinburgh, EH9 1SH</w:t>
    </w:r>
  </w:p>
  <w:p w14:paraId="160717E8" w14:textId="77777777" w:rsidR="00C275EA" w:rsidRPr="00082BA0" w:rsidRDefault="00C275EA" w:rsidP="00082BA0">
    <w:pPr>
      <w:pStyle w:val="Footer"/>
      <w:rPr>
        <w:rFonts w:ascii="Arial" w:hAnsi="Arial" w:cs="Arial"/>
        <w:sz w:val="20"/>
      </w:rPr>
    </w:pPr>
    <w:r w:rsidRPr="00082BA0">
      <w:rPr>
        <w:rFonts w:ascii="Arial" w:hAnsi="Arial" w:cs="Arial"/>
        <w:sz w:val="20"/>
      </w:rPr>
      <w:t xml:space="preserve">           Scottish Charity No. SC045925</w:t>
    </w:r>
  </w:p>
  <w:p w14:paraId="292CEE2F" w14:textId="77777777" w:rsidR="00C275EA" w:rsidRPr="00082BA0" w:rsidRDefault="00C275EA" w:rsidP="00082BA0">
    <w:pPr>
      <w:pStyle w:val="Footer"/>
      <w:rPr>
        <w:rFonts w:ascii="Arial" w:hAnsi="Arial" w:cs="Arial"/>
        <w:sz w:val="20"/>
      </w:rPr>
    </w:pPr>
    <w:r>
      <w:rPr>
        <w:rFonts w:ascii="Arial" w:hAnsi="Arial" w:cs="Arial"/>
        <w:sz w:val="20"/>
      </w:rPr>
      <w:t xml:space="preserve">           </w:t>
    </w:r>
    <w:r w:rsidRPr="00082BA0">
      <w:rPr>
        <w:rFonts w:ascii="Arial" w:hAnsi="Arial" w:cs="Arial"/>
        <w:sz w:val="20"/>
      </w:rPr>
      <w:t>VAT No. GB 221 8680 15</w:t>
    </w:r>
  </w:p>
  <w:p w14:paraId="3BBA3ED1" w14:textId="77777777" w:rsidR="00C275EA" w:rsidRPr="00C56A53" w:rsidRDefault="00C275EA" w:rsidP="00C56A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F4B9A" w14:textId="77777777" w:rsidR="00AB69A1" w:rsidRDefault="00AB69A1">
      <w:r>
        <w:separator/>
      </w:r>
    </w:p>
  </w:footnote>
  <w:footnote w:type="continuationSeparator" w:id="0">
    <w:p w14:paraId="5B724291" w14:textId="77777777" w:rsidR="00AB69A1" w:rsidRDefault="00AB6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0879B" w14:textId="77777777" w:rsidR="00C275EA" w:rsidRPr="0067486A" w:rsidRDefault="00986980" w:rsidP="0044567D">
    <w:pPr>
      <w:pStyle w:val="Header"/>
      <w:tabs>
        <w:tab w:val="clear" w:pos="4153"/>
        <w:tab w:val="clear" w:pos="8306"/>
        <w:tab w:val="center" w:pos="4500"/>
        <w:tab w:val="right" w:pos="9000"/>
      </w:tabs>
      <w:jc w:val="right"/>
      <w:rPr>
        <w:sz w:val="20"/>
      </w:rPr>
    </w:pPr>
    <w:r w:rsidRPr="00812862">
      <w:rPr>
        <w:rFonts w:ascii="Arial" w:hAnsi="Arial" w:cs="Arial"/>
        <w:noProof/>
        <w:sz w:val="56"/>
      </w:rPr>
      <w:drawing>
        <wp:inline distT="0" distB="0" distL="0" distR="0" wp14:anchorId="29EC5649" wp14:editId="6AB6F21A">
          <wp:extent cx="2619375" cy="400050"/>
          <wp:effectExtent l="0" t="0" r="0" b="0"/>
          <wp:docPr id="1" name="Picture 1" descr="MASTER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9375" cy="400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1CC1BEF"/>
    <w:multiLevelType w:val="hybridMultilevel"/>
    <w:tmpl w:val="BF9A1A32"/>
    <w:lvl w:ilvl="0" w:tplc="49A822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CB42E0"/>
    <w:multiLevelType w:val="hybridMultilevel"/>
    <w:tmpl w:val="7BD4064C"/>
    <w:lvl w:ilvl="0" w:tplc="49A8229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142855"/>
    <w:multiLevelType w:val="hybridMultilevel"/>
    <w:tmpl w:val="0E763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E42628"/>
    <w:multiLevelType w:val="hybridMultilevel"/>
    <w:tmpl w:val="C3DEC982"/>
    <w:lvl w:ilvl="0" w:tplc="49A8229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567EA1"/>
    <w:multiLevelType w:val="hybridMultilevel"/>
    <w:tmpl w:val="6FFEBEF0"/>
    <w:lvl w:ilvl="0" w:tplc="49A822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F87B58"/>
    <w:multiLevelType w:val="hybridMultilevel"/>
    <w:tmpl w:val="65EEDAF6"/>
    <w:lvl w:ilvl="0" w:tplc="49A8229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73024C"/>
    <w:multiLevelType w:val="hybridMultilevel"/>
    <w:tmpl w:val="A88CA86C"/>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8" w15:restartNumberingAfterBreak="0">
    <w:nsid w:val="238B4434"/>
    <w:multiLevelType w:val="hybridMultilevel"/>
    <w:tmpl w:val="6AB06E3A"/>
    <w:lvl w:ilvl="0" w:tplc="49A822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F36F2A"/>
    <w:multiLevelType w:val="hybridMultilevel"/>
    <w:tmpl w:val="5C7EBA8A"/>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0401A7"/>
    <w:multiLevelType w:val="hybridMultilevel"/>
    <w:tmpl w:val="71F06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B90F8B"/>
    <w:multiLevelType w:val="hybridMultilevel"/>
    <w:tmpl w:val="EAA430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7A1A79"/>
    <w:multiLevelType w:val="hybridMultilevel"/>
    <w:tmpl w:val="70BC7502"/>
    <w:lvl w:ilvl="0" w:tplc="49A822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B530C4"/>
    <w:multiLevelType w:val="hybridMultilevel"/>
    <w:tmpl w:val="0316A442"/>
    <w:lvl w:ilvl="0" w:tplc="49A822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A86694"/>
    <w:multiLevelType w:val="hybridMultilevel"/>
    <w:tmpl w:val="F0C076B8"/>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032933"/>
    <w:multiLevelType w:val="hybridMultilevel"/>
    <w:tmpl w:val="AA48F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2E6CD5"/>
    <w:multiLevelType w:val="hybridMultilevel"/>
    <w:tmpl w:val="D760F7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1F6576"/>
    <w:multiLevelType w:val="hybridMultilevel"/>
    <w:tmpl w:val="5C6C062A"/>
    <w:lvl w:ilvl="0" w:tplc="49A822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630883"/>
    <w:multiLevelType w:val="hybridMultilevel"/>
    <w:tmpl w:val="8A1855A6"/>
    <w:lvl w:ilvl="0" w:tplc="49A822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1F3555"/>
    <w:multiLevelType w:val="hybridMultilevel"/>
    <w:tmpl w:val="9CC48A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21" w15:restartNumberingAfterBreak="0">
    <w:nsid w:val="6D5236BD"/>
    <w:multiLevelType w:val="hybridMultilevel"/>
    <w:tmpl w:val="73B0C1EC"/>
    <w:lvl w:ilvl="0" w:tplc="12826F9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24216DD"/>
    <w:multiLevelType w:val="hybridMultilevel"/>
    <w:tmpl w:val="BD60B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445D0D"/>
    <w:multiLevelType w:val="hybridMultilevel"/>
    <w:tmpl w:val="46BC0F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3AE2082"/>
    <w:multiLevelType w:val="hybridMultilevel"/>
    <w:tmpl w:val="A39C03AE"/>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F14848"/>
    <w:multiLevelType w:val="hybridMultilevel"/>
    <w:tmpl w:val="88E8C2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C5B05C3"/>
    <w:multiLevelType w:val="hybridMultilevel"/>
    <w:tmpl w:val="3168E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F77B2D"/>
    <w:multiLevelType w:val="hybridMultilevel"/>
    <w:tmpl w:val="CD26A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0"/>
  </w:num>
  <w:num w:numId="4">
    <w:abstractNumId w:val="0"/>
  </w:num>
  <w:num w:numId="5">
    <w:abstractNumId w:val="16"/>
  </w:num>
  <w:num w:numId="6">
    <w:abstractNumId w:val="11"/>
  </w:num>
  <w:num w:numId="7">
    <w:abstractNumId w:val="14"/>
  </w:num>
  <w:num w:numId="8">
    <w:abstractNumId w:val="24"/>
  </w:num>
  <w:num w:numId="9">
    <w:abstractNumId w:val="9"/>
  </w:num>
  <w:num w:numId="10">
    <w:abstractNumId w:val="26"/>
  </w:num>
  <w:num w:numId="11">
    <w:abstractNumId w:val="7"/>
  </w:num>
  <w:num w:numId="12">
    <w:abstractNumId w:val="27"/>
  </w:num>
  <w:num w:numId="13">
    <w:abstractNumId w:val="9"/>
  </w:num>
  <w:num w:numId="14">
    <w:abstractNumId w:val="22"/>
  </w:num>
  <w:num w:numId="15">
    <w:abstractNumId w:val="15"/>
  </w:num>
  <w:num w:numId="16">
    <w:abstractNumId w:val="19"/>
  </w:num>
  <w:num w:numId="17">
    <w:abstractNumId w:val="25"/>
  </w:num>
  <w:num w:numId="18">
    <w:abstractNumId w:val="3"/>
  </w:num>
  <w:num w:numId="19">
    <w:abstractNumId w:val="4"/>
  </w:num>
  <w:num w:numId="20">
    <w:abstractNumId w:val="6"/>
  </w:num>
  <w:num w:numId="21">
    <w:abstractNumId w:val="2"/>
  </w:num>
  <w:num w:numId="22">
    <w:abstractNumId w:val="10"/>
  </w:num>
  <w:num w:numId="23">
    <w:abstractNumId w:val="17"/>
  </w:num>
  <w:num w:numId="24">
    <w:abstractNumId w:val="13"/>
  </w:num>
  <w:num w:numId="25">
    <w:abstractNumId w:val="8"/>
  </w:num>
  <w:num w:numId="26">
    <w:abstractNumId w:val="18"/>
  </w:num>
  <w:num w:numId="27">
    <w:abstractNumId w:val="1"/>
  </w:num>
  <w:num w:numId="28">
    <w:abstractNumId w:val="5"/>
  </w:num>
  <w:num w:numId="29">
    <w:abstractNumId w:val="12"/>
  </w:num>
  <w:num w:numId="30">
    <w:abstractNumId w:val="21"/>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fillcolor="none [2894]">
      <v:fill color="none [28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1CB"/>
    <w:rsid w:val="00005EB5"/>
    <w:rsid w:val="00007A7F"/>
    <w:rsid w:val="00011FC5"/>
    <w:rsid w:val="00016EB6"/>
    <w:rsid w:val="00034055"/>
    <w:rsid w:val="00035010"/>
    <w:rsid w:val="0004224C"/>
    <w:rsid w:val="00047670"/>
    <w:rsid w:val="00052B41"/>
    <w:rsid w:val="00052D2F"/>
    <w:rsid w:val="00057B33"/>
    <w:rsid w:val="00060AF3"/>
    <w:rsid w:val="00063E58"/>
    <w:rsid w:val="00064745"/>
    <w:rsid w:val="00065CBD"/>
    <w:rsid w:val="00075589"/>
    <w:rsid w:val="00075AFC"/>
    <w:rsid w:val="000820F5"/>
    <w:rsid w:val="00082134"/>
    <w:rsid w:val="00082BA0"/>
    <w:rsid w:val="0008414C"/>
    <w:rsid w:val="0008566C"/>
    <w:rsid w:val="00086AFD"/>
    <w:rsid w:val="00087B22"/>
    <w:rsid w:val="00091122"/>
    <w:rsid w:val="00091825"/>
    <w:rsid w:val="00091A63"/>
    <w:rsid w:val="00091AA4"/>
    <w:rsid w:val="00097D05"/>
    <w:rsid w:val="000A5B3C"/>
    <w:rsid w:val="000B1B43"/>
    <w:rsid w:val="000B25B7"/>
    <w:rsid w:val="000B3F9D"/>
    <w:rsid w:val="000B74B0"/>
    <w:rsid w:val="000C0476"/>
    <w:rsid w:val="000D226E"/>
    <w:rsid w:val="000F1DC2"/>
    <w:rsid w:val="000F5182"/>
    <w:rsid w:val="000F54DA"/>
    <w:rsid w:val="001013FB"/>
    <w:rsid w:val="00102F1B"/>
    <w:rsid w:val="00103A90"/>
    <w:rsid w:val="0011427E"/>
    <w:rsid w:val="00121981"/>
    <w:rsid w:val="001219B0"/>
    <w:rsid w:val="00127D08"/>
    <w:rsid w:val="001341A6"/>
    <w:rsid w:val="00136DE8"/>
    <w:rsid w:val="00145CB9"/>
    <w:rsid w:val="001508C7"/>
    <w:rsid w:val="00157346"/>
    <w:rsid w:val="00160849"/>
    <w:rsid w:val="00161B03"/>
    <w:rsid w:val="001632AE"/>
    <w:rsid w:val="00171031"/>
    <w:rsid w:val="00175E8D"/>
    <w:rsid w:val="00175F9D"/>
    <w:rsid w:val="00183AC8"/>
    <w:rsid w:val="00192DC7"/>
    <w:rsid w:val="00195509"/>
    <w:rsid w:val="00196B18"/>
    <w:rsid w:val="00196E08"/>
    <w:rsid w:val="001972F9"/>
    <w:rsid w:val="001A2C54"/>
    <w:rsid w:val="001A3940"/>
    <w:rsid w:val="001A6EAE"/>
    <w:rsid w:val="001B031C"/>
    <w:rsid w:val="001B59AD"/>
    <w:rsid w:val="001B5CD8"/>
    <w:rsid w:val="001E3B86"/>
    <w:rsid w:val="001E42C2"/>
    <w:rsid w:val="001E4A1B"/>
    <w:rsid w:val="001E5340"/>
    <w:rsid w:val="001E7114"/>
    <w:rsid w:val="001E755E"/>
    <w:rsid w:val="001F13B1"/>
    <w:rsid w:val="001F2676"/>
    <w:rsid w:val="001F57EA"/>
    <w:rsid w:val="00200DC2"/>
    <w:rsid w:val="00203EC2"/>
    <w:rsid w:val="0021025B"/>
    <w:rsid w:val="0021282D"/>
    <w:rsid w:val="002244AE"/>
    <w:rsid w:val="00225380"/>
    <w:rsid w:val="00231893"/>
    <w:rsid w:val="002339F2"/>
    <w:rsid w:val="00237F7B"/>
    <w:rsid w:val="0024211A"/>
    <w:rsid w:val="0025654F"/>
    <w:rsid w:val="002618D0"/>
    <w:rsid w:val="00263894"/>
    <w:rsid w:val="00265DF2"/>
    <w:rsid w:val="00280986"/>
    <w:rsid w:val="002849ED"/>
    <w:rsid w:val="00284A3A"/>
    <w:rsid w:val="002868B4"/>
    <w:rsid w:val="00286B48"/>
    <w:rsid w:val="002915D3"/>
    <w:rsid w:val="00292C78"/>
    <w:rsid w:val="002948EC"/>
    <w:rsid w:val="00295CE8"/>
    <w:rsid w:val="0029756C"/>
    <w:rsid w:val="002A74CB"/>
    <w:rsid w:val="002B12F6"/>
    <w:rsid w:val="002C2E40"/>
    <w:rsid w:val="002C2E8C"/>
    <w:rsid w:val="002C52BC"/>
    <w:rsid w:val="002D1370"/>
    <w:rsid w:val="002D24FD"/>
    <w:rsid w:val="002D2CD1"/>
    <w:rsid w:val="002F00BB"/>
    <w:rsid w:val="002F365F"/>
    <w:rsid w:val="002F37F7"/>
    <w:rsid w:val="002F3B3F"/>
    <w:rsid w:val="002F73C5"/>
    <w:rsid w:val="00313470"/>
    <w:rsid w:val="00313AFB"/>
    <w:rsid w:val="003208C8"/>
    <w:rsid w:val="003214D8"/>
    <w:rsid w:val="00322220"/>
    <w:rsid w:val="0033417D"/>
    <w:rsid w:val="0033653B"/>
    <w:rsid w:val="00337065"/>
    <w:rsid w:val="00341B5F"/>
    <w:rsid w:val="00342966"/>
    <w:rsid w:val="003475A5"/>
    <w:rsid w:val="00347AD5"/>
    <w:rsid w:val="003502FD"/>
    <w:rsid w:val="00350946"/>
    <w:rsid w:val="00355170"/>
    <w:rsid w:val="00357E9E"/>
    <w:rsid w:val="00360E4E"/>
    <w:rsid w:val="003614CB"/>
    <w:rsid w:val="00362336"/>
    <w:rsid w:val="00362BA0"/>
    <w:rsid w:val="003630E3"/>
    <w:rsid w:val="00364489"/>
    <w:rsid w:val="0036580E"/>
    <w:rsid w:val="0037570C"/>
    <w:rsid w:val="003764BC"/>
    <w:rsid w:val="003774C2"/>
    <w:rsid w:val="00377900"/>
    <w:rsid w:val="00384081"/>
    <w:rsid w:val="0039033B"/>
    <w:rsid w:val="0039715A"/>
    <w:rsid w:val="003A05A4"/>
    <w:rsid w:val="003A2B22"/>
    <w:rsid w:val="003A6F79"/>
    <w:rsid w:val="003B2D08"/>
    <w:rsid w:val="003B60E3"/>
    <w:rsid w:val="003C01E7"/>
    <w:rsid w:val="003C709D"/>
    <w:rsid w:val="003C7EB2"/>
    <w:rsid w:val="003D30AB"/>
    <w:rsid w:val="003D62B2"/>
    <w:rsid w:val="003F0B92"/>
    <w:rsid w:val="003F0CA4"/>
    <w:rsid w:val="003F122A"/>
    <w:rsid w:val="003F21C5"/>
    <w:rsid w:val="003F2479"/>
    <w:rsid w:val="003F3A56"/>
    <w:rsid w:val="003F4973"/>
    <w:rsid w:val="003F6471"/>
    <w:rsid w:val="004042F5"/>
    <w:rsid w:val="0041629F"/>
    <w:rsid w:val="00431428"/>
    <w:rsid w:val="00432FA2"/>
    <w:rsid w:val="0044567D"/>
    <w:rsid w:val="00452214"/>
    <w:rsid w:val="004541FF"/>
    <w:rsid w:val="00454235"/>
    <w:rsid w:val="004602EF"/>
    <w:rsid w:val="00465494"/>
    <w:rsid w:val="00470357"/>
    <w:rsid w:val="00472085"/>
    <w:rsid w:val="0047499F"/>
    <w:rsid w:val="00475866"/>
    <w:rsid w:val="00476D9F"/>
    <w:rsid w:val="004805E0"/>
    <w:rsid w:val="00480E13"/>
    <w:rsid w:val="00485163"/>
    <w:rsid w:val="004901A8"/>
    <w:rsid w:val="00491B67"/>
    <w:rsid w:val="004928BF"/>
    <w:rsid w:val="00493AC7"/>
    <w:rsid w:val="0049531A"/>
    <w:rsid w:val="00495BBB"/>
    <w:rsid w:val="00496D46"/>
    <w:rsid w:val="004B45A2"/>
    <w:rsid w:val="004B480F"/>
    <w:rsid w:val="004C0CCB"/>
    <w:rsid w:val="004D2425"/>
    <w:rsid w:val="004D6F60"/>
    <w:rsid w:val="004E4B36"/>
    <w:rsid w:val="004F13C3"/>
    <w:rsid w:val="00503526"/>
    <w:rsid w:val="00524411"/>
    <w:rsid w:val="00532FF8"/>
    <w:rsid w:val="0053532F"/>
    <w:rsid w:val="005356EC"/>
    <w:rsid w:val="005412FA"/>
    <w:rsid w:val="00545136"/>
    <w:rsid w:val="0054656E"/>
    <w:rsid w:val="00547124"/>
    <w:rsid w:val="00547A6B"/>
    <w:rsid w:val="0055791E"/>
    <w:rsid w:val="00567CD7"/>
    <w:rsid w:val="00572ED3"/>
    <w:rsid w:val="005736C8"/>
    <w:rsid w:val="005778DE"/>
    <w:rsid w:val="00587211"/>
    <w:rsid w:val="00590E93"/>
    <w:rsid w:val="00593B74"/>
    <w:rsid w:val="005945D4"/>
    <w:rsid w:val="005A7E2D"/>
    <w:rsid w:val="005B30C2"/>
    <w:rsid w:val="005C5AAF"/>
    <w:rsid w:val="005D1206"/>
    <w:rsid w:val="005E0BD7"/>
    <w:rsid w:val="005E4B09"/>
    <w:rsid w:val="005E501A"/>
    <w:rsid w:val="005F0F9C"/>
    <w:rsid w:val="005F19A5"/>
    <w:rsid w:val="005F3636"/>
    <w:rsid w:val="00604B93"/>
    <w:rsid w:val="00605CE7"/>
    <w:rsid w:val="0062393C"/>
    <w:rsid w:val="00631A38"/>
    <w:rsid w:val="006334FF"/>
    <w:rsid w:val="00634398"/>
    <w:rsid w:val="0064289F"/>
    <w:rsid w:val="00642DF3"/>
    <w:rsid w:val="00647C9F"/>
    <w:rsid w:val="00652883"/>
    <w:rsid w:val="00656564"/>
    <w:rsid w:val="0065710E"/>
    <w:rsid w:val="00664885"/>
    <w:rsid w:val="0066518A"/>
    <w:rsid w:val="0067486A"/>
    <w:rsid w:val="006830A9"/>
    <w:rsid w:val="00684204"/>
    <w:rsid w:val="0068428F"/>
    <w:rsid w:val="00694B6F"/>
    <w:rsid w:val="00695A99"/>
    <w:rsid w:val="006A2CD1"/>
    <w:rsid w:val="006A5F7E"/>
    <w:rsid w:val="006A660B"/>
    <w:rsid w:val="006B3DAE"/>
    <w:rsid w:val="006B50DC"/>
    <w:rsid w:val="006C1838"/>
    <w:rsid w:val="006D01C4"/>
    <w:rsid w:val="006D74B8"/>
    <w:rsid w:val="006E5C90"/>
    <w:rsid w:val="006F53A6"/>
    <w:rsid w:val="006F6076"/>
    <w:rsid w:val="007226E3"/>
    <w:rsid w:val="0072740D"/>
    <w:rsid w:val="0072767F"/>
    <w:rsid w:val="0073170D"/>
    <w:rsid w:val="00733E1B"/>
    <w:rsid w:val="007350FF"/>
    <w:rsid w:val="00735605"/>
    <w:rsid w:val="007373F8"/>
    <w:rsid w:val="0074141F"/>
    <w:rsid w:val="00752965"/>
    <w:rsid w:val="00756849"/>
    <w:rsid w:val="0076216B"/>
    <w:rsid w:val="00777161"/>
    <w:rsid w:val="0079231E"/>
    <w:rsid w:val="0079707E"/>
    <w:rsid w:val="007A4B09"/>
    <w:rsid w:val="007B3674"/>
    <w:rsid w:val="007B6E62"/>
    <w:rsid w:val="007C0E2E"/>
    <w:rsid w:val="007C1147"/>
    <w:rsid w:val="007C40B7"/>
    <w:rsid w:val="007C5672"/>
    <w:rsid w:val="007D2449"/>
    <w:rsid w:val="007D308D"/>
    <w:rsid w:val="007D3840"/>
    <w:rsid w:val="007E1255"/>
    <w:rsid w:val="007E1F22"/>
    <w:rsid w:val="007E2D75"/>
    <w:rsid w:val="007E380F"/>
    <w:rsid w:val="007E4080"/>
    <w:rsid w:val="007E4233"/>
    <w:rsid w:val="007E4E17"/>
    <w:rsid w:val="007E5FC2"/>
    <w:rsid w:val="007E68D2"/>
    <w:rsid w:val="007E749A"/>
    <w:rsid w:val="007F606D"/>
    <w:rsid w:val="007F7C9A"/>
    <w:rsid w:val="008008CA"/>
    <w:rsid w:val="0080339C"/>
    <w:rsid w:val="00805602"/>
    <w:rsid w:val="00806B61"/>
    <w:rsid w:val="00807F5B"/>
    <w:rsid w:val="008112F3"/>
    <w:rsid w:val="00811ABF"/>
    <w:rsid w:val="00812EDF"/>
    <w:rsid w:val="008155F8"/>
    <w:rsid w:val="00817B25"/>
    <w:rsid w:val="00817BFD"/>
    <w:rsid w:val="008208F0"/>
    <w:rsid w:val="00822B67"/>
    <w:rsid w:val="008263A7"/>
    <w:rsid w:val="00826C56"/>
    <w:rsid w:val="00842F38"/>
    <w:rsid w:val="0084373B"/>
    <w:rsid w:val="00843B48"/>
    <w:rsid w:val="00851BB4"/>
    <w:rsid w:val="00863234"/>
    <w:rsid w:val="00864E10"/>
    <w:rsid w:val="00866F54"/>
    <w:rsid w:val="00874232"/>
    <w:rsid w:val="00880594"/>
    <w:rsid w:val="008805BA"/>
    <w:rsid w:val="00887E9C"/>
    <w:rsid w:val="00892132"/>
    <w:rsid w:val="00897101"/>
    <w:rsid w:val="00897354"/>
    <w:rsid w:val="008B209A"/>
    <w:rsid w:val="008B33F9"/>
    <w:rsid w:val="008D3B97"/>
    <w:rsid w:val="008D7562"/>
    <w:rsid w:val="008E53C7"/>
    <w:rsid w:val="008E60F5"/>
    <w:rsid w:val="008F399D"/>
    <w:rsid w:val="008F4535"/>
    <w:rsid w:val="008F49B3"/>
    <w:rsid w:val="008F7562"/>
    <w:rsid w:val="009033FD"/>
    <w:rsid w:val="009155EA"/>
    <w:rsid w:val="00921D1D"/>
    <w:rsid w:val="009264CD"/>
    <w:rsid w:val="00930CAB"/>
    <w:rsid w:val="009352E0"/>
    <w:rsid w:val="00937869"/>
    <w:rsid w:val="00940207"/>
    <w:rsid w:val="00942755"/>
    <w:rsid w:val="00945697"/>
    <w:rsid w:val="00946717"/>
    <w:rsid w:val="00952710"/>
    <w:rsid w:val="00956241"/>
    <w:rsid w:val="009569E0"/>
    <w:rsid w:val="0096035A"/>
    <w:rsid w:val="00964CDF"/>
    <w:rsid w:val="0096549C"/>
    <w:rsid w:val="00965658"/>
    <w:rsid w:val="009709AD"/>
    <w:rsid w:val="0097378D"/>
    <w:rsid w:val="009757E1"/>
    <w:rsid w:val="00977844"/>
    <w:rsid w:val="009809F5"/>
    <w:rsid w:val="00986841"/>
    <w:rsid w:val="00986980"/>
    <w:rsid w:val="009979EC"/>
    <w:rsid w:val="009A2D3C"/>
    <w:rsid w:val="009A6B9E"/>
    <w:rsid w:val="009C3A58"/>
    <w:rsid w:val="009C6277"/>
    <w:rsid w:val="009D62AE"/>
    <w:rsid w:val="009E03B4"/>
    <w:rsid w:val="009E3C2F"/>
    <w:rsid w:val="009E6BD2"/>
    <w:rsid w:val="009F71B8"/>
    <w:rsid w:val="00A000F0"/>
    <w:rsid w:val="00A00DA1"/>
    <w:rsid w:val="00A05226"/>
    <w:rsid w:val="00A16555"/>
    <w:rsid w:val="00A240EC"/>
    <w:rsid w:val="00A25C7D"/>
    <w:rsid w:val="00A276E7"/>
    <w:rsid w:val="00A3165C"/>
    <w:rsid w:val="00A32319"/>
    <w:rsid w:val="00A37435"/>
    <w:rsid w:val="00A42CD6"/>
    <w:rsid w:val="00A5049E"/>
    <w:rsid w:val="00A553A5"/>
    <w:rsid w:val="00A56041"/>
    <w:rsid w:val="00A56EBA"/>
    <w:rsid w:val="00A70593"/>
    <w:rsid w:val="00A7266F"/>
    <w:rsid w:val="00A77642"/>
    <w:rsid w:val="00A82168"/>
    <w:rsid w:val="00A82FC2"/>
    <w:rsid w:val="00A839C7"/>
    <w:rsid w:val="00A87226"/>
    <w:rsid w:val="00A90A53"/>
    <w:rsid w:val="00A92BFD"/>
    <w:rsid w:val="00A93167"/>
    <w:rsid w:val="00AA4CB4"/>
    <w:rsid w:val="00AB401D"/>
    <w:rsid w:val="00AB54FF"/>
    <w:rsid w:val="00AB69A1"/>
    <w:rsid w:val="00AC0779"/>
    <w:rsid w:val="00AC4E27"/>
    <w:rsid w:val="00AD30C7"/>
    <w:rsid w:val="00AD777F"/>
    <w:rsid w:val="00AE01CB"/>
    <w:rsid w:val="00AE359C"/>
    <w:rsid w:val="00AE6D14"/>
    <w:rsid w:val="00AF684E"/>
    <w:rsid w:val="00B02F65"/>
    <w:rsid w:val="00B1004C"/>
    <w:rsid w:val="00B146F4"/>
    <w:rsid w:val="00B15C00"/>
    <w:rsid w:val="00B169BA"/>
    <w:rsid w:val="00B21959"/>
    <w:rsid w:val="00B32329"/>
    <w:rsid w:val="00B323FF"/>
    <w:rsid w:val="00B333F6"/>
    <w:rsid w:val="00B37986"/>
    <w:rsid w:val="00B379B6"/>
    <w:rsid w:val="00B424E1"/>
    <w:rsid w:val="00B43296"/>
    <w:rsid w:val="00B55DFA"/>
    <w:rsid w:val="00B567BC"/>
    <w:rsid w:val="00B71262"/>
    <w:rsid w:val="00B75D6F"/>
    <w:rsid w:val="00B81668"/>
    <w:rsid w:val="00B87B9E"/>
    <w:rsid w:val="00B87D81"/>
    <w:rsid w:val="00BA6180"/>
    <w:rsid w:val="00BC179B"/>
    <w:rsid w:val="00BD0741"/>
    <w:rsid w:val="00BD0FB4"/>
    <w:rsid w:val="00BD1EC5"/>
    <w:rsid w:val="00BD3485"/>
    <w:rsid w:val="00BD3F2E"/>
    <w:rsid w:val="00BD5B92"/>
    <w:rsid w:val="00BD6040"/>
    <w:rsid w:val="00BE4695"/>
    <w:rsid w:val="00BF05F7"/>
    <w:rsid w:val="00BF6223"/>
    <w:rsid w:val="00C041D8"/>
    <w:rsid w:val="00C0774C"/>
    <w:rsid w:val="00C21698"/>
    <w:rsid w:val="00C23FF5"/>
    <w:rsid w:val="00C269E2"/>
    <w:rsid w:val="00C275EA"/>
    <w:rsid w:val="00C33A66"/>
    <w:rsid w:val="00C3487F"/>
    <w:rsid w:val="00C37715"/>
    <w:rsid w:val="00C40552"/>
    <w:rsid w:val="00C4278E"/>
    <w:rsid w:val="00C466AD"/>
    <w:rsid w:val="00C513E3"/>
    <w:rsid w:val="00C5289F"/>
    <w:rsid w:val="00C531F9"/>
    <w:rsid w:val="00C56A53"/>
    <w:rsid w:val="00C56C87"/>
    <w:rsid w:val="00C6100A"/>
    <w:rsid w:val="00C611A7"/>
    <w:rsid w:val="00C74FD7"/>
    <w:rsid w:val="00C84BD2"/>
    <w:rsid w:val="00C858B2"/>
    <w:rsid w:val="00C85EA3"/>
    <w:rsid w:val="00C86544"/>
    <w:rsid w:val="00C86FBA"/>
    <w:rsid w:val="00C87AB1"/>
    <w:rsid w:val="00C90230"/>
    <w:rsid w:val="00C918AE"/>
    <w:rsid w:val="00C91CD3"/>
    <w:rsid w:val="00C936C1"/>
    <w:rsid w:val="00C949B7"/>
    <w:rsid w:val="00CA1E89"/>
    <w:rsid w:val="00CA1F56"/>
    <w:rsid w:val="00CA32B8"/>
    <w:rsid w:val="00CA33EF"/>
    <w:rsid w:val="00CB27AB"/>
    <w:rsid w:val="00CB3968"/>
    <w:rsid w:val="00CB3A1B"/>
    <w:rsid w:val="00CB5B70"/>
    <w:rsid w:val="00CB6829"/>
    <w:rsid w:val="00CC20F5"/>
    <w:rsid w:val="00CD5AFD"/>
    <w:rsid w:val="00CD6869"/>
    <w:rsid w:val="00CE2EE0"/>
    <w:rsid w:val="00CE3CD7"/>
    <w:rsid w:val="00CE4007"/>
    <w:rsid w:val="00CF0F1B"/>
    <w:rsid w:val="00CF1947"/>
    <w:rsid w:val="00D12B6A"/>
    <w:rsid w:val="00D14598"/>
    <w:rsid w:val="00D153F5"/>
    <w:rsid w:val="00D22AA5"/>
    <w:rsid w:val="00D2609A"/>
    <w:rsid w:val="00D270C6"/>
    <w:rsid w:val="00D31C3D"/>
    <w:rsid w:val="00D3318B"/>
    <w:rsid w:val="00D34C13"/>
    <w:rsid w:val="00D3759C"/>
    <w:rsid w:val="00D438EB"/>
    <w:rsid w:val="00D47B54"/>
    <w:rsid w:val="00D505BE"/>
    <w:rsid w:val="00D51FBC"/>
    <w:rsid w:val="00D53332"/>
    <w:rsid w:val="00D547B3"/>
    <w:rsid w:val="00D547EF"/>
    <w:rsid w:val="00D56099"/>
    <w:rsid w:val="00D6279B"/>
    <w:rsid w:val="00D64C08"/>
    <w:rsid w:val="00D6700E"/>
    <w:rsid w:val="00D674C3"/>
    <w:rsid w:val="00D72EB8"/>
    <w:rsid w:val="00D76827"/>
    <w:rsid w:val="00D819F2"/>
    <w:rsid w:val="00D836D7"/>
    <w:rsid w:val="00D85804"/>
    <w:rsid w:val="00D864A3"/>
    <w:rsid w:val="00D87773"/>
    <w:rsid w:val="00D905D4"/>
    <w:rsid w:val="00D91B76"/>
    <w:rsid w:val="00D928A3"/>
    <w:rsid w:val="00DA37B0"/>
    <w:rsid w:val="00DA656A"/>
    <w:rsid w:val="00DB00CA"/>
    <w:rsid w:val="00DB0ED8"/>
    <w:rsid w:val="00DB2D51"/>
    <w:rsid w:val="00DB3A69"/>
    <w:rsid w:val="00DB4267"/>
    <w:rsid w:val="00DC6742"/>
    <w:rsid w:val="00DC7248"/>
    <w:rsid w:val="00DD52D4"/>
    <w:rsid w:val="00DE3188"/>
    <w:rsid w:val="00DE33F1"/>
    <w:rsid w:val="00E01FED"/>
    <w:rsid w:val="00E061F5"/>
    <w:rsid w:val="00E07F01"/>
    <w:rsid w:val="00E14845"/>
    <w:rsid w:val="00E269BA"/>
    <w:rsid w:val="00E26D53"/>
    <w:rsid w:val="00E3032E"/>
    <w:rsid w:val="00E31C6B"/>
    <w:rsid w:val="00E3599D"/>
    <w:rsid w:val="00E36033"/>
    <w:rsid w:val="00E36759"/>
    <w:rsid w:val="00E37C0E"/>
    <w:rsid w:val="00E45AD9"/>
    <w:rsid w:val="00E50DA1"/>
    <w:rsid w:val="00E61A7D"/>
    <w:rsid w:val="00E66559"/>
    <w:rsid w:val="00E70029"/>
    <w:rsid w:val="00E74CAB"/>
    <w:rsid w:val="00E8294C"/>
    <w:rsid w:val="00E8572B"/>
    <w:rsid w:val="00E92660"/>
    <w:rsid w:val="00E9724E"/>
    <w:rsid w:val="00EA223C"/>
    <w:rsid w:val="00EA4F04"/>
    <w:rsid w:val="00EB1D05"/>
    <w:rsid w:val="00EB752C"/>
    <w:rsid w:val="00EC371D"/>
    <w:rsid w:val="00ED56D8"/>
    <w:rsid w:val="00ED6112"/>
    <w:rsid w:val="00ED71A2"/>
    <w:rsid w:val="00EE0000"/>
    <w:rsid w:val="00EE00D8"/>
    <w:rsid w:val="00EE303E"/>
    <w:rsid w:val="00EE5BB6"/>
    <w:rsid w:val="00F05934"/>
    <w:rsid w:val="00F15760"/>
    <w:rsid w:val="00F17A1A"/>
    <w:rsid w:val="00F22C73"/>
    <w:rsid w:val="00F22E26"/>
    <w:rsid w:val="00F301CF"/>
    <w:rsid w:val="00F3248C"/>
    <w:rsid w:val="00F33500"/>
    <w:rsid w:val="00F4041F"/>
    <w:rsid w:val="00F40A49"/>
    <w:rsid w:val="00F509B4"/>
    <w:rsid w:val="00F51CA0"/>
    <w:rsid w:val="00F536AB"/>
    <w:rsid w:val="00F62E0D"/>
    <w:rsid w:val="00F6616C"/>
    <w:rsid w:val="00F72D7F"/>
    <w:rsid w:val="00F734D4"/>
    <w:rsid w:val="00F81D88"/>
    <w:rsid w:val="00F84572"/>
    <w:rsid w:val="00F861A2"/>
    <w:rsid w:val="00F86524"/>
    <w:rsid w:val="00F87D65"/>
    <w:rsid w:val="00F90BD9"/>
    <w:rsid w:val="00F910C4"/>
    <w:rsid w:val="00F932B6"/>
    <w:rsid w:val="00F96A24"/>
    <w:rsid w:val="00FA161A"/>
    <w:rsid w:val="00FA7FCB"/>
    <w:rsid w:val="00FB2993"/>
    <w:rsid w:val="00FD0541"/>
    <w:rsid w:val="00FE21B9"/>
    <w:rsid w:val="00FE65A2"/>
    <w:rsid w:val="00FF06B9"/>
    <w:rsid w:val="00FF0D9A"/>
    <w:rsid w:val="00FF41BA"/>
    <w:rsid w:val="00FF4FA6"/>
    <w:rsid w:val="00FF5B54"/>
    <w:rsid w:val="00FF7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fillcolor="none [2894]">
      <v:fill color="none [2894]"/>
    </o:shapedefaults>
    <o:shapelayout v:ext="edit">
      <o:idmap v:ext="edit" data="1"/>
    </o:shapelayout>
  </w:shapeDefaults>
  <w:decimalSymbol w:val="."/>
  <w:listSeparator w:val=","/>
  <w14:docId w14:val="6D3EA636"/>
  <w15:chartTrackingRefBased/>
  <w15:docId w15:val="{0E4BA899-134B-4F21-8DD2-26CB9066A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5136"/>
    <w:pPr>
      <w:tabs>
        <w:tab w:val="left" w:pos="720"/>
        <w:tab w:val="left" w:pos="1440"/>
        <w:tab w:val="left" w:pos="2160"/>
        <w:tab w:val="left" w:pos="2880"/>
        <w:tab w:val="left" w:pos="4680"/>
        <w:tab w:val="left" w:pos="5400"/>
        <w:tab w:val="right" w:pos="9000"/>
      </w:tabs>
      <w:spacing w:line="240" w:lineRule="atLeast"/>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Title">
    <w:name w:val="Title"/>
    <w:basedOn w:val="Normal"/>
    <w:qFormat/>
    <w:rsid w:val="00AD30C7"/>
    <w:pPr>
      <w:jc w:val="center"/>
    </w:pPr>
    <w:rPr>
      <w:b/>
    </w:rPr>
  </w:style>
  <w:style w:type="paragraph" w:styleId="BodyText">
    <w:name w:val="Body Text"/>
    <w:basedOn w:val="Normal"/>
    <w:rsid w:val="00AD30C7"/>
    <w:pPr>
      <w:jc w:val="left"/>
    </w:pPr>
  </w:style>
  <w:style w:type="character" w:styleId="Hyperlink">
    <w:name w:val="Hyperlink"/>
    <w:rsid w:val="00AD30C7"/>
    <w:rPr>
      <w:color w:val="0000FF"/>
      <w:u w:val="single"/>
    </w:rPr>
  </w:style>
  <w:style w:type="paragraph" w:customStyle="1" w:styleId="a">
    <w:rsid w:val="003C7EB2"/>
    <w:pPr>
      <w:spacing w:after="160" w:line="240" w:lineRule="exact"/>
    </w:pPr>
    <w:rPr>
      <w:rFonts w:ascii="Verdana" w:hAnsi="Verdana"/>
      <w:lang w:val="en-US" w:eastAsia="en-US"/>
    </w:rPr>
  </w:style>
  <w:style w:type="table" w:styleId="TableGrid">
    <w:name w:val="Table Grid"/>
    <w:basedOn w:val="TableNormal"/>
    <w:uiPriority w:val="59"/>
    <w:rsid w:val="003F0B92"/>
    <w:pPr>
      <w:tabs>
        <w:tab w:val="left" w:pos="720"/>
        <w:tab w:val="left" w:pos="1440"/>
        <w:tab w:val="left" w:pos="2160"/>
        <w:tab w:val="left" w:pos="2880"/>
        <w:tab w:val="left" w:pos="4680"/>
        <w:tab w:val="left" w:pos="5400"/>
        <w:tab w:val="right" w:pos="9000"/>
      </w:tabs>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locked/>
    <w:rsid w:val="00A92BFD"/>
    <w:rPr>
      <w:sz w:val="24"/>
      <w:lang w:val="en-GB" w:eastAsia="en-GB" w:bidi="ar-SA"/>
    </w:rPr>
  </w:style>
  <w:style w:type="character" w:styleId="CommentReference">
    <w:name w:val="annotation reference"/>
    <w:rsid w:val="00364489"/>
    <w:rPr>
      <w:sz w:val="16"/>
      <w:szCs w:val="16"/>
    </w:rPr>
  </w:style>
  <w:style w:type="paragraph" w:styleId="CommentText">
    <w:name w:val="annotation text"/>
    <w:basedOn w:val="Normal"/>
    <w:link w:val="CommentTextChar"/>
    <w:rsid w:val="00364489"/>
    <w:rPr>
      <w:sz w:val="20"/>
    </w:rPr>
  </w:style>
  <w:style w:type="character" w:customStyle="1" w:styleId="CommentTextChar">
    <w:name w:val="Comment Text Char"/>
    <w:basedOn w:val="DefaultParagraphFont"/>
    <w:link w:val="CommentText"/>
    <w:rsid w:val="00364489"/>
  </w:style>
  <w:style w:type="paragraph" w:styleId="CommentSubject">
    <w:name w:val="annotation subject"/>
    <w:basedOn w:val="CommentText"/>
    <w:next w:val="CommentText"/>
    <w:link w:val="CommentSubjectChar"/>
    <w:rsid w:val="00364489"/>
    <w:rPr>
      <w:b/>
      <w:bCs/>
    </w:rPr>
  </w:style>
  <w:style w:type="character" w:customStyle="1" w:styleId="CommentSubjectChar">
    <w:name w:val="Comment Subject Char"/>
    <w:link w:val="CommentSubject"/>
    <w:rsid w:val="00364489"/>
    <w:rPr>
      <w:b/>
      <w:bCs/>
    </w:rPr>
  </w:style>
  <w:style w:type="paragraph" w:styleId="BalloonText">
    <w:name w:val="Balloon Text"/>
    <w:basedOn w:val="Normal"/>
    <w:link w:val="BalloonTextChar"/>
    <w:rsid w:val="00364489"/>
    <w:pPr>
      <w:spacing w:line="240" w:lineRule="auto"/>
    </w:pPr>
    <w:rPr>
      <w:rFonts w:ascii="Tahoma" w:hAnsi="Tahoma" w:cs="Tahoma"/>
      <w:sz w:val="16"/>
      <w:szCs w:val="16"/>
    </w:rPr>
  </w:style>
  <w:style w:type="character" w:customStyle="1" w:styleId="BalloonTextChar">
    <w:name w:val="Balloon Text Char"/>
    <w:link w:val="BalloonText"/>
    <w:rsid w:val="00364489"/>
    <w:rPr>
      <w:rFonts w:ascii="Tahoma" w:hAnsi="Tahoma" w:cs="Tahoma"/>
      <w:sz w:val="16"/>
      <w:szCs w:val="16"/>
    </w:rPr>
  </w:style>
  <w:style w:type="character" w:styleId="FollowedHyperlink">
    <w:name w:val="FollowedHyperlink"/>
    <w:rsid w:val="00C56A53"/>
    <w:rPr>
      <w:color w:val="800080"/>
      <w:u w:val="single"/>
    </w:rPr>
  </w:style>
  <w:style w:type="character" w:customStyle="1" w:styleId="HeaderChar">
    <w:name w:val="Header Char"/>
    <w:link w:val="Header"/>
    <w:rsid w:val="00F62E0D"/>
    <w:rPr>
      <w:sz w:val="24"/>
    </w:rPr>
  </w:style>
  <w:style w:type="paragraph" w:styleId="NoSpacing">
    <w:name w:val="No Spacing"/>
    <w:link w:val="NoSpacingChar"/>
    <w:uiPriority w:val="1"/>
    <w:qFormat/>
    <w:rsid w:val="00B15C00"/>
    <w:rPr>
      <w:rFonts w:ascii="Calibri" w:hAnsi="Calibri"/>
      <w:sz w:val="22"/>
      <w:szCs w:val="22"/>
      <w:lang w:val="en-US" w:eastAsia="en-US"/>
    </w:rPr>
  </w:style>
  <w:style w:type="character" w:customStyle="1" w:styleId="NoSpacingChar">
    <w:name w:val="No Spacing Char"/>
    <w:link w:val="NoSpacing"/>
    <w:uiPriority w:val="1"/>
    <w:rsid w:val="00B15C00"/>
    <w:rPr>
      <w:rFonts w:ascii="Calibri" w:hAnsi="Calibri"/>
      <w:sz w:val="22"/>
      <w:szCs w:val="22"/>
      <w:lang w:val="en-US" w:eastAsia="en-US"/>
    </w:rPr>
  </w:style>
  <w:style w:type="character" w:styleId="UnresolvedMention">
    <w:name w:val="Unresolved Mention"/>
    <w:basedOn w:val="DefaultParagraphFont"/>
    <w:uiPriority w:val="99"/>
    <w:semiHidden/>
    <w:unhideWhenUsed/>
    <w:rsid w:val="00937869"/>
    <w:rPr>
      <w:color w:val="605E5C"/>
      <w:shd w:val="clear" w:color="auto" w:fill="E1DFDD"/>
    </w:rPr>
  </w:style>
  <w:style w:type="paragraph" w:styleId="ListParagraph">
    <w:name w:val="List Paragraph"/>
    <w:basedOn w:val="Normal"/>
    <w:uiPriority w:val="72"/>
    <w:qFormat/>
    <w:rsid w:val="00284A3A"/>
    <w:pPr>
      <w:ind w:left="720"/>
      <w:contextualSpacing/>
    </w:pPr>
  </w:style>
  <w:style w:type="paragraph" w:styleId="Revision">
    <w:name w:val="Revision"/>
    <w:hidden/>
    <w:uiPriority w:val="99"/>
    <w:semiHidden/>
    <w:rsid w:val="003C01E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802465">
      <w:bodyDiv w:val="1"/>
      <w:marLeft w:val="0"/>
      <w:marRight w:val="0"/>
      <w:marTop w:val="0"/>
      <w:marBottom w:val="0"/>
      <w:divBdr>
        <w:top w:val="none" w:sz="0" w:space="0" w:color="auto"/>
        <w:left w:val="none" w:sz="0" w:space="0" w:color="auto"/>
        <w:bottom w:val="none" w:sz="0" w:space="0" w:color="auto"/>
        <w:right w:val="none" w:sz="0" w:space="0" w:color="auto"/>
      </w:divBdr>
    </w:div>
    <w:div w:id="621963545">
      <w:bodyDiv w:val="1"/>
      <w:marLeft w:val="0"/>
      <w:marRight w:val="0"/>
      <w:marTop w:val="0"/>
      <w:marBottom w:val="0"/>
      <w:divBdr>
        <w:top w:val="none" w:sz="0" w:space="0" w:color="auto"/>
        <w:left w:val="none" w:sz="0" w:space="0" w:color="auto"/>
        <w:bottom w:val="none" w:sz="0" w:space="0" w:color="auto"/>
        <w:right w:val="none" w:sz="0" w:space="0" w:color="auto"/>
      </w:divBdr>
    </w:div>
    <w:div w:id="821044216">
      <w:bodyDiv w:val="1"/>
      <w:marLeft w:val="0"/>
      <w:marRight w:val="0"/>
      <w:marTop w:val="0"/>
      <w:marBottom w:val="0"/>
      <w:divBdr>
        <w:top w:val="none" w:sz="0" w:space="0" w:color="auto"/>
        <w:left w:val="none" w:sz="0" w:space="0" w:color="auto"/>
        <w:bottom w:val="none" w:sz="0" w:space="0" w:color="auto"/>
        <w:right w:val="none" w:sz="0" w:space="0" w:color="auto"/>
      </w:divBdr>
    </w:div>
    <w:div w:id="1010723228">
      <w:bodyDiv w:val="1"/>
      <w:marLeft w:val="0"/>
      <w:marRight w:val="0"/>
      <w:marTop w:val="0"/>
      <w:marBottom w:val="0"/>
      <w:divBdr>
        <w:top w:val="none" w:sz="0" w:space="0" w:color="auto"/>
        <w:left w:val="none" w:sz="0" w:space="0" w:color="auto"/>
        <w:bottom w:val="none" w:sz="0" w:space="0" w:color="auto"/>
        <w:right w:val="none" w:sz="0" w:space="0" w:color="auto"/>
      </w:divBdr>
      <w:divsChild>
        <w:div w:id="500396098">
          <w:marLeft w:val="0"/>
          <w:marRight w:val="0"/>
          <w:marTop w:val="0"/>
          <w:marBottom w:val="0"/>
          <w:divBdr>
            <w:top w:val="none" w:sz="0" w:space="0" w:color="auto"/>
            <w:left w:val="none" w:sz="0" w:space="0" w:color="auto"/>
            <w:bottom w:val="none" w:sz="0" w:space="0" w:color="auto"/>
            <w:right w:val="none" w:sz="0" w:space="0" w:color="auto"/>
          </w:divBdr>
          <w:divsChild>
            <w:div w:id="1993832534">
              <w:marLeft w:val="0"/>
              <w:marRight w:val="0"/>
              <w:marTop w:val="0"/>
              <w:marBottom w:val="0"/>
              <w:divBdr>
                <w:top w:val="none" w:sz="0" w:space="0" w:color="auto"/>
                <w:left w:val="none" w:sz="0" w:space="0" w:color="auto"/>
                <w:bottom w:val="none" w:sz="0" w:space="0" w:color="auto"/>
                <w:right w:val="none" w:sz="0" w:space="0" w:color="auto"/>
              </w:divBdr>
              <w:divsChild>
                <w:div w:id="1266303197">
                  <w:marLeft w:val="0"/>
                  <w:marRight w:val="0"/>
                  <w:marTop w:val="0"/>
                  <w:marBottom w:val="0"/>
                  <w:divBdr>
                    <w:top w:val="none" w:sz="0" w:space="0" w:color="auto"/>
                    <w:left w:val="none" w:sz="0" w:space="0" w:color="auto"/>
                    <w:bottom w:val="none" w:sz="0" w:space="0" w:color="auto"/>
                    <w:right w:val="none" w:sz="0" w:space="0" w:color="auto"/>
                  </w:divBdr>
                  <w:divsChild>
                    <w:div w:id="1293291026">
                      <w:marLeft w:val="0"/>
                      <w:marRight w:val="0"/>
                      <w:marTop w:val="0"/>
                      <w:marBottom w:val="0"/>
                      <w:divBdr>
                        <w:top w:val="none" w:sz="0" w:space="0" w:color="auto"/>
                        <w:left w:val="none" w:sz="0" w:space="0" w:color="auto"/>
                        <w:bottom w:val="none" w:sz="0" w:space="0" w:color="auto"/>
                        <w:right w:val="none" w:sz="0" w:space="0" w:color="auto"/>
                      </w:divBdr>
                      <w:divsChild>
                        <w:div w:id="49357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715545">
      <w:bodyDiv w:val="1"/>
      <w:marLeft w:val="0"/>
      <w:marRight w:val="0"/>
      <w:marTop w:val="0"/>
      <w:marBottom w:val="0"/>
      <w:divBdr>
        <w:top w:val="none" w:sz="0" w:space="0" w:color="auto"/>
        <w:left w:val="none" w:sz="0" w:space="0" w:color="auto"/>
        <w:bottom w:val="none" w:sz="0" w:space="0" w:color="auto"/>
        <w:right w:val="none" w:sz="0" w:space="0" w:color="auto"/>
      </w:divBdr>
    </w:div>
    <w:div w:id="1268612931">
      <w:bodyDiv w:val="1"/>
      <w:marLeft w:val="0"/>
      <w:marRight w:val="0"/>
      <w:marTop w:val="0"/>
      <w:marBottom w:val="0"/>
      <w:divBdr>
        <w:top w:val="none" w:sz="0" w:space="0" w:color="auto"/>
        <w:left w:val="none" w:sz="0" w:space="0" w:color="auto"/>
        <w:bottom w:val="none" w:sz="0" w:space="0" w:color="auto"/>
        <w:right w:val="none" w:sz="0" w:space="0" w:color="auto"/>
      </w:divBdr>
    </w:div>
    <w:div w:id="1312980962">
      <w:bodyDiv w:val="1"/>
      <w:marLeft w:val="0"/>
      <w:marRight w:val="0"/>
      <w:marTop w:val="0"/>
      <w:marBottom w:val="0"/>
      <w:divBdr>
        <w:top w:val="none" w:sz="0" w:space="0" w:color="auto"/>
        <w:left w:val="none" w:sz="0" w:space="0" w:color="auto"/>
        <w:bottom w:val="none" w:sz="0" w:space="0" w:color="auto"/>
        <w:right w:val="none" w:sz="0" w:space="0" w:color="auto"/>
      </w:divBdr>
    </w:div>
    <w:div w:id="1352146395">
      <w:bodyDiv w:val="1"/>
      <w:marLeft w:val="0"/>
      <w:marRight w:val="0"/>
      <w:marTop w:val="0"/>
      <w:marBottom w:val="0"/>
      <w:divBdr>
        <w:top w:val="none" w:sz="0" w:space="0" w:color="auto"/>
        <w:left w:val="none" w:sz="0" w:space="0" w:color="auto"/>
        <w:bottom w:val="none" w:sz="0" w:space="0" w:color="auto"/>
        <w:right w:val="none" w:sz="0" w:space="0" w:color="auto"/>
      </w:divBdr>
      <w:divsChild>
        <w:div w:id="1271816614">
          <w:marLeft w:val="0"/>
          <w:marRight w:val="0"/>
          <w:marTop w:val="0"/>
          <w:marBottom w:val="0"/>
          <w:divBdr>
            <w:top w:val="none" w:sz="0" w:space="0" w:color="auto"/>
            <w:left w:val="none" w:sz="0" w:space="0" w:color="auto"/>
            <w:bottom w:val="none" w:sz="0" w:space="0" w:color="auto"/>
            <w:right w:val="none" w:sz="0" w:space="0" w:color="auto"/>
          </w:divBdr>
          <w:divsChild>
            <w:div w:id="1754936739">
              <w:marLeft w:val="0"/>
              <w:marRight w:val="0"/>
              <w:marTop w:val="0"/>
              <w:marBottom w:val="360"/>
              <w:divBdr>
                <w:top w:val="none" w:sz="0" w:space="0" w:color="auto"/>
                <w:left w:val="none" w:sz="0" w:space="0" w:color="auto"/>
                <w:bottom w:val="none" w:sz="0" w:space="0" w:color="auto"/>
                <w:right w:val="none" w:sz="0" w:space="0" w:color="auto"/>
              </w:divBdr>
              <w:divsChild>
                <w:div w:id="477653242">
                  <w:marLeft w:val="0"/>
                  <w:marRight w:val="0"/>
                  <w:marTop w:val="0"/>
                  <w:marBottom w:val="0"/>
                  <w:divBdr>
                    <w:top w:val="none" w:sz="0" w:space="0" w:color="auto"/>
                    <w:left w:val="none" w:sz="0" w:space="0" w:color="auto"/>
                    <w:bottom w:val="none" w:sz="0" w:space="0" w:color="auto"/>
                    <w:right w:val="none" w:sz="0" w:space="0" w:color="auto"/>
                  </w:divBdr>
                  <w:divsChild>
                    <w:div w:id="179066439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2026318853">
      <w:bodyDiv w:val="1"/>
      <w:marLeft w:val="0"/>
      <w:marRight w:val="0"/>
      <w:marTop w:val="0"/>
      <w:marBottom w:val="0"/>
      <w:divBdr>
        <w:top w:val="none" w:sz="0" w:space="0" w:color="auto"/>
        <w:left w:val="none" w:sz="0" w:space="0" w:color="auto"/>
        <w:bottom w:val="none" w:sz="0" w:space="0" w:color="auto"/>
        <w:right w:val="none" w:sz="0" w:space="0" w:color="auto"/>
      </w:divBdr>
    </w:div>
    <w:div w:id="214453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lications.historicenvironment.sco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istoricenvironment.scot/archives-and-research/publications/publication/?publicationId=e4f2bd45-fbb2-457e-b5a9-ad19014dfce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vid.heggie@hes.scot" TargetMode="External"/><Relationship Id="rId4" Type="http://schemas.openxmlformats.org/officeDocument/2006/relationships/settings" Target="settings.xml"/><Relationship Id="rId9" Type="http://schemas.openxmlformats.org/officeDocument/2006/relationships/hyperlink" Target="mailto:CDsouthadmin@hes.sco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7F719-193F-4FBB-9AB3-728CCBCE6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1510</Words>
  <Characters>8638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HSC NUMBER</vt:lpstr>
    </vt:vector>
  </TitlesOfParts>
  <Company>Scottish Executive</Company>
  <LinksUpToDate>false</LinksUpToDate>
  <CharactersWithSpaces>10128</CharactersWithSpaces>
  <SharedDoc>false</SharedDoc>
  <HLinks>
    <vt:vector size="18" baseType="variant">
      <vt:variant>
        <vt:i4>8257549</vt:i4>
      </vt:variant>
      <vt:variant>
        <vt:i4>9</vt:i4>
      </vt:variant>
      <vt:variant>
        <vt:i4>0</vt:i4>
      </vt:variant>
      <vt:variant>
        <vt:i4>5</vt:i4>
      </vt:variant>
      <vt:variant>
        <vt:lpwstr>mailto:scott.welsh@hes.scot</vt:lpwstr>
      </vt:variant>
      <vt:variant>
        <vt:lpwstr/>
      </vt:variant>
      <vt:variant>
        <vt:i4>8257616</vt:i4>
      </vt:variant>
      <vt:variant>
        <vt:i4>3</vt:i4>
      </vt:variant>
      <vt:variant>
        <vt:i4>0</vt:i4>
      </vt:variant>
      <vt:variant>
        <vt:i4>5</vt:i4>
      </vt:variant>
      <vt:variant>
        <vt:lpwstr>mailto:CDsouthadmin@hes.scot</vt:lpwstr>
      </vt:variant>
      <vt:variant>
        <vt:lpwstr/>
      </vt:variant>
      <vt:variant>
        <vt:i4>3538990</vt:i4>
      </vt:variant>
      <vt:variant>
        <vt:i4>0</vt:i4>
      </vt:variant>
      <vt:variant>
        <vt:i4>0</vt:i4>
      </vt:variant>
      <vt:variant>
        <vt:i4>5</vt:i4>
      </vt:variant>
      <vt:variant>
        <vt:lpwstr>https://applications.historicenvironment.scot/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HSC NUMBER</dc:title>
  <dc:subject/>
  <dc:creator>Vickers V (Victor)</dc:creator>
  <cp:keywords/>
  <cp:lastModifiedBy>Fiona Ritchie</cp:lastModifiedBy>
  <cp:revision>5</cp:revision>
  <cp:lastPrinted>2011-08-30T15:06:00Z</cp:lastPrinted>
  <dcterms:created xsi:type="dcterms:W3CDTF">2022-04-29T11:24:00Z</dcterms:created>
  <dcterms:modified xsi:type="dcterms:W3CDTF">2022-05-04T10:08:00Z</dcterms:modified>
</cp:coreProperties>
</file>